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B6989" w14:textId="77777777" w:rsidR="004B15F9" w:rsidRDefault="004B15F9" w:rsidP="006B6DE4">
      <w:pPr>
        <w:spacing w:after="0"/>
        <w:rPr>
          <w:rFonts w:ascii="Arial" w:hAnsi="Arial" w:cs="Arial"/>
          <w:b/>
          <w:color w:val="FFFFFF" w:themeColor="background1"/>
        </w:rPr>
      </w:pPr>
    </w:p>
    <w:p w14:paraId="096CA8B4" w14:textId="77777777" w:rsidR="004B15F9" w:rsidRDefault="004B15F9" w:rsidP="004B15F9">
      <w:pPr>
        <w:spacing w:after="0"/>
        <w:rPr>
          <w:rFonts w:ascii="Arial" w:hAnsi="Arial" w:cs="Arial"/>
        </w:rPr>
      </w:pPr>
      <w:r w:rsidRPr="00117A56">
        <w:rPr>
          <w:rFonts w:ascii="Arial" w:hAnsi="Arial" w:cs="Arial"/>
          <w:b/>
        </w:rPr>
        <w:t>Société</w:t>
      </w:r>
      <w:r>
        <w:rPr>
          <w:rFonts w:ascii="Arial" w:hAnsi="Arial" w:cs="Arial"/>
        </w:rPr>
        <w:t xml:space="preserve"> : </w:t>
      </w:r>
      <w:r w:rsidR="002B4954">
        <w:rPr>
          <w:rFonts w:ascii="Arial" w:hAnsi="Arial" w:cs="Arial"/>
        </w:rPr>
        <w:t>………………………</w:t>
      </w:r>
      <w:r>
        <w:rPr>
          <w:rFonts w:ascii="Arial" w:hAnsi="Arial" w:cs="Arial"/>
        </w:rPr>
        <w:t>………………………………………………………………………..</w:t>
      </w:r>
    </w:p>
    <w:p w14:paraId="7B2A1EF5" w14:textId="77777777" w:rsidR="00E40FC3" w:rsidRDefault="00E40FC3" w:rsidP="0064273A">
      <w:pPr>
        <w:rPr>
          <w:rFonts w:ascii="Arial" w:hAnsi="Arial" w:cs="Arial"/>
          <w:b/>
          <w:color w:val="FFFFFF" w:themeColor="background1"/>
        </w:rPr>
      </w:pPr>
    </w:p>
    <w:p w14:paraId="0D3607B7" w14:textId="77777777" w:rsidR="0064273A" w:rsidRPr="000B5BDC" w:rsidRDefault="0064273A" w:rsidP="0064273A">
      <w:pPr>
        <w:rPr>
          <w:rFonts w:ascii="Arial" w:hAnsi="Arial" w:cs="Arial"/>
          <w:sz w:val="21"/>
          <w:szCs w:val="21"/>
        </w:rPr>
      </w:pPr>
      <w:r w:rsidRPr="000B5BDC">
        <w:rPr>
          <w:rFonts w:ascii="Arial" w:hAnsi="Arial" w:cs="Arial"/>
          <w:sz w:val="21"/>
          <w:szCs w:val="21"/>
        </w:rPr>
        <w:t>Nom et prénom du référent à contacter : …………………………………………………………………</w:t>
      </w:r>
    </w:p>
    <w:p w14:paraId="6CD2C16F" w14:textId="77777777" w:rsidR="0064273A" w:rsidRPr="000B5BDC" w:rsidRDefault="0064273A" w:rsidP="0064273A">
      <w:pPr>
        <w:rPr>
          <w:rFonts w:ascii="Arial" w:hAnsi="Arial" w:cs="Arial"/>
          <w:sz w:val="21"/>
          <w:szCs w:val="21"/>
        </w:rPr>
      </w:pPr>
      <w:r w:rsidRPr="000B5BDC">
        <w:rPr>
          <w:rFonts w:ascii="Arial" w:hAnsi="Arial" w:cs="Arial"/>
          <w:sz w:val="21"/>
          <w:szCs w:val="21"/>
        </w:rPr>
        <w:t>Tél. : …………………………………………........................................................................................</w:t>
      </w:r>
    </w:p>
    <w:p w14:paraId="6C53A3E0" w14:textId="77777777" w:rsidR="0064273A" w:rsidRPr="000B5BDC" w:rsidRDefault="0064273A" w:rsidP="0064273A">
      <w:pPr>
        <w:spacing w:after="0"/>
        <w:rPr>
          <w:rFonts w:ascii="Arial" w:hAnsi="Arial" w:cs="Arial"/>
          <w:sz w:val="21"/>
          <w:szCs w:val="21"/>
        </w:rPr>
      </w:pPr>
      <w:r w:rsidRPr="000B5BDC">
        <w:rPr>
          <w:rFonts w:ascii="Arial" w:hAnsi="Arial" w:cs="Arial"/>
          <w:sz w:val="21"/>
          <w:szCs w:val="21"/>
        </w:rPr>
        <w:t>E-mail : ……………………………………………………………………………………………………….</w:t>
      </w:r>
    </w:p>
    <w:p w14:paraId="5FC2BF96" w14:textId="77777777" w:rsidR="0064273A" w:rsidRPr="000B5BDC" w:rsidRDefault="0064273A" w:rsidP="0064273A">
      <w:pPr>
        <w:spacing w:after="0"/>
        <w:rPr>
          <w:rFonts w:ascii="Arial" w:hAnsi="Arial" w:cs="Arial"/>
          <w:sz w:val="21"/>
          <w:szCs w:val="21"/>
        </w:rPr>
      </w:pPr>
    </w:p>
    <w:p w14:paraId="4D3CB708" w14:textId="77777777" w:rsidR="0064273A" w:rsidRPr="000B5BDC" w:rsidRDefault="0064273A" w:rsidP="0064273A">
      <w:pPr>
        <w:spacing w:after="0"/>
        <w:rPr>
          <w:rFonts w:ascii="Arial" w:hAnsi="Arial" w:cs="Arial"/>
          <w:sz w:val="21"/>
          <w:szCs w:val="21"/>
        </w:rPr>
      </w:pPr>
      <w:r w:rsidRPr="000B5BDC">
        <w:rPr>
          <w:rFonts w:ascii="Arial" w:hAnsi="Arial" w:cs="Arial"/>
          <w:sz w:val="21"/>
          <w:szCs w:val="21"/>
        </w:rPr>
        <w:t>Horaires : ……………………………………………………………………………………………………..</w:t>
      </w:r>
    </w:p>
    <w:p w14:paraId="0C0E615C" w14:textId="378BD25E" w:rsidR="00117A56" w:rsidRDefault="00C51C5C" w:rsidP="00C51C5C">
      <w:pPr>
        <w:tabs>
          <w:tab w:val="left" w:pos="6982"/>
        </w:tabs>
        <w:spacing w:after="0"/>
        <w:rPr>
          <w:rFonts w:ascii="Arial" w:hAnsi="Arial" w:cs="Arial"/>
          <w:lang w:val="en-US"/>
        </w:rPr>
      </w:pPr>
      <w:r>
        <w:rPr>
          <w:rFonts w:ascii="Arial" w:hAnsi="Arial" w:cs="Arial"/>
          <w:lang w:val="en-US"/>
        </w:rPr>
        <w:tab/>
      </w:r>
    </w:p>
    <w:p w14:paraId="42EBC49D" w14:textId="77777777" w:rsidR="00903F02" w:rsidRPr="00DB6DBC" w:rsidRDefault="00903F02" w:rsidP="00117A56">
      <w:pPr>
        <w:spacing w:after="0"/>
        <w:rPr>
          <w:rFonts w:ascii="Arial" w:hAnsi="Arial" w:cs="Arial"/>
          <w:lang w:val="en-US"/>
        </w:rPr>
      </w:pPr>
    </w:p>
    <w:p w14:paraId="54822C0B" w14:textId="1A704127" w:rsidR="00E804AE" w:rsidRPr="00E804AE" w:rsidRDefault="00865365" w:rsidP="00E804AE">
      <w:pPr>
        <w:pStyle w:val="Paragraphedeliste"/>
        <w:numPr>
          <w:ilvl w:val="0"/>
          <w:numId w:val="5"/>
        </w:numPr>
        <w:shd w:val="clear" w:color="auto" w:fill="002060"/>
        <w:tabs>
          <w:tab w:val="left" w:pos="7371"/>
        </w:tabs>
        <w:spacing w:after="0"/>
        <w:jc w:val="center"/>
        <w:rPr>
          <w:rFonts w:ascii="Arial" w:hAnsi="Arial" w:cs="Arial"/>
        </w:rPr>
      </w:pPr>
      <w:r w:rsidRPr="00E804AE">
        <w:rPr>
          <w:rFonts w:ascii="Arial" w:hAnsi="Arial" w:cs="Arial"/>
          <w:b/>
          <w:color w:val="FFFFFF" w:themeColor="background1"/>
        </w:rPr>
        <w:t xml:space="preserve">La présentation détaillée de l’équipe projet dédiée à la réalisation des prestations, avec pour chacun des membres leur CV précisant les diplômes et qualifications professionnelles, les domaines d’expertise et les expériences notamment en matière de prestations topographiques et d’aménagement foncier.                                                                                                                                        </w:t>
      </w:r>
    </w:p>
    <w:p w14:paraId="0056D465" w14:textId="77777777" w:rsidR="00D1684C" w:rsidRDefault="00D1684C" w:rsidP="00D1684C">
      <w:pPr>
        <w:spacing w:after="0"/>
        <w:rPr>
          <w:rFonts w:ascii="Arial" w:hAnsi="Arial" w:cs="Arial"/>
        </w:rPr>
      </w:pPr>
      <w:r>
        <w:rPr>
          <w:rFonts w:ascii="Arial" w:hAnsi="Arial" w:cs="Arial"/>
        </w:rPr>
        <w:t>…………………………………………………………………………………………………………....</w:t>
      </w:r>
    </w:p>
    <w:p w14:paraId="1E1EE6C2" w14:textId="77777777" w:rsidR="00D1684C" w:rsidRDefault="00D1684C" w:rsidP="00D1684C">
      <w:pPr>
        <w:spacing w:after="0"/>
        <w:rPr>
          <w:rFonts w:ascii="Arial" w:hAnsi="Arial" w:cs="Arial"/>
        </w:rPr>
      </w:pPr>
      <w:r>
        <w:rPr>
          <w:rFonts w:ascii="Arial" w:hAnsi="Arial" w:cs="Arial"/>
        </w:rPr>
        <w:t>…………………………………………………………………………………………………………....</w:t>
      </w:r>
    </w:p>
    <w:p w14:paraId="22875F92" w14:textId="77777777" w:rsidR="00D1684C" w:rsidRDefault="00D1684C" w:rsidP="00D1684C">
      <w:pPr>
        <w:spacing w:after="0"/>
        <w:rPr>
          <w:rFonts w:ascii="Arial" w:hAnsi="Arial" w:cs="Arial"/>
        </w:rPr>
      </w:pPr>
      <w:r>
        <w:rPr>
          <w:rFonts w:ascii="Arial" w:hAnsi="Arial" w:cs="Arial"/>
        </w:rPr>
        <w:t>…………………………………………………………………………………………………………....</w:t>
      </w:r>
    </w:p>
    <w:p w14:paraId="3E6A23A7" w14:textId="77777777" w:rsidR="00D1684C" w:rsidRDefault="00D1684C" w:rsidP="00D1684C">
      <w:pPr>
        <w:spacing w:after="0"/>
        <w:rPr>
          <w:rFonts w:ascii="Arial" w:hAnsi="Arial" w:cs="Arial"/>
        </w:rPr>
      </w:pPr>
      <w:r>
        <w:rPr>
          <w:rFonts w:ascii="Arial" w:hAnsi="Arial" w:cs="Arial"/>
        </w:rPr>
        <w:t>…………………………………………………………………………………………………………....</w:t>
      </w:r>
    </w:p>
    <w:p w14:paraId="08E69FAE" w14:textId="77777777" w:rsidR="00D1684C" w:rsidRDefault="00D1684C" w:rsidP="00D1684C">
      <w:pPr>
        <w:spacing w:after="0"/>
        <w:rPr>
          <w:rFonts w:ascii="Arial" w:hAnsi="Arial" w:cs="Arial"/>
        </w:rPr>
      </w:pPr>
      <w:r>
        <w:rPr>
          <w:rFonts w:ascii="Arial" w:hAnsi="Arial" w:cs="Arial"/>
        </w:rPr>
        <w:t>…………………………………………………………………………………………………………....</w:t>
      </w:r>
    </w:p>
    <w:p w14:paraId="2FFFB820" w14:textId="77777777" w:rsidR="0064273A" w:rsidRDefault="0064273A" w:rsidP="0064273A">
      <w:pPr>
        <w:spacing w:after="0"/>
        <w:rPr>
          <w:rFonts w:ascii="Arial" w:hAnsi="Arial" w:cs="Arial"/>
        </w:rPr>
      </w:pPr>
      <w:r>
        <w:rPr>
          <w:rFonts w:ascii="Arial" w:hAnsi="Arial" w:cs="Arial"/>
        </w:rPr>
        <w:t>…………………………………………………………………………………………………………....</w:t>
      </w:r>
    </w:p>
    <w:p w14:paraId="00477EE4" w14:textId="77777777" w:rsidR="0064273A" w:rsidRDefault="0064273A" w:rsidP="0064273A">
      <w:pPr>
        <w:spacing w:after="0"/>
        <w:rPr>
          <w:rFonts w:ascii="Arial" w:hAnsi="Arial" w:cs="Arial"/>
        </w:rPr>
      </w:pPr>
      <w:r>
        <w:rPr>
          <w:rFonts w:ascii="Arial" w:hAnsi="Arial" w:cs="Arial"/>
        </w:rPr>
        <w:t>…………………………………………………………………………………………………………....</w:t>
      </w:r>
    </w:p>
    <w:p w14:paraId="128879CE" w14:textId="3C3C4496" w:rsidR="00D1684C" w:rsidRDefault="0064273A" w:rsidP="00D1684C">
      <w:pPr>
        <w:spacing w:after="0"/>
        <w:rPr>
          <w:rFonts w:ascii="Arial" w:hAnsi="Arial" w:cs="Arial"/>
        </w:rPr>
      </w:pPr>
      <w:r>
        <w:rPr>
          <w:rFonts w:ascii="Arial" w:hAnsi="Arial" w:cs="Arial"/>
        </w:rPr>
        <w:t>…………………………………………………………………………………………………………....</w:t>
      </w:r>
    </w:p>
    <w:p w14:paraId="4F9D4379" w14:textId="77777777" w:rsidR="00E40FC3" w:rsidRDefault="00E40FC3" w:rsidP="00E40FC3">
      <w:pPr>
        <w:spacing w:after="0"/>
        <w:rPr>
          <w:rFonts w:ascii="Arial" w:hAnsi="Arial" w:cs="Arial"/>
        </w:rPr>
      </w:pPr>
      <w:r>
        <w:rPr>
          <w:rFonts w:ascii="Arial" w:hAnsi="Arial" w:cs="Arial"/>
        </w:rPr>
        <w:t>…………………………………………………………………………………………………………....</w:t>
      </w:r>
    </w:p>
    <w:p w14:paraId="5F3264ED" w14:textId="77777777" w:rsidR="00E40FC3" w:rsidRDefault="00E40FC3" w:rsidP="00E40FC3">
      <w:pPr>
        <w:spacing w:after="0"/>
        <w:rPr>
          <w:rFonts w:ascii="Arial" w:hAnsi="Arial" w:cs="Arial"/>
        </w:rPr>
      </w:pPr>
      <w:r>
        <w:rPr>
          <w:rFonts w:ascii="Arial" w:hAnsi="Arial" w:cs="Arial"/>
        </w:rPr>
        <w:t>…………………………………………………………………………………………………………....</w:t>
      </w:r>
    </w:p>
    <w:p w14:paraId="2B56CE7C" w14:textId="77777777" w:rsidR="00E40FC3" w:rsidRDefault="00E40FC3" w:rsidP="00E40FC3">
      <w:pPr>
        <w:spacing w:after="0"/>
        <w:rPr>
          <w:rFonts w:ascii="Arial" w:hAnsi="Arial" w:cs="Arial"/>
        </w:rPr>
      </w:pPr>
      <w:r>
        <w:rPr>
          <w:rFonts w:ascii="Arial" w:hAnsi="Arial" w:cs="Arial"/>
        </w:rPr>
        <w:t>…………………………………………………………………………………………………………....</w:t>
      </w:r>
    </w:p>
    <w:p w14:paraId="3B45928B" w14:textId="77777777" w:rsidR="00E40FC3" w:rsidRDefault="00E40FC3" w:rsidP="00E40FC3">
      <w:pPr>
        <w:spacing w:after="0"/>
        <w:rPr>
          <w:rFonts w:ascii="Arial" w:hAnsi="Arial" w:cs="Arial"/>
        </w:rPr>
      </w:pPr>
      <w:r>
        <w:rPr>
          <w:rFonts w:ascii="Arial" w:hAnsi="Arial" w:cs="Arial"/>
        </w:rPr>
        <w:t>…………………………………………………………………………………………………………....</w:t>
      </w:r>
    </w:p>
    <w:p w14:paraId="7713AB4B" w14:textId="77777777" w:rsidR="00E40FC3" w:rsidRDefault="00E40FC3" w:rsidP="00E40FC3">
      <w:pPr>
        <w:spacing w:after="0"/>
        <w:rPr>
          <w:rFonts w:ascii="Arial" w:hAnsi="Arial" w:cs="Arial"/>
        </w:rPr>
      </w:pPr>
      <w:r>
        <w:rPr>
          <w:rFonts w:ascii="Arial" w:hAnsi="Arial" w:cs="Arial"/>
        </w:rPr>
        <w:t>…………………………………………………………………………………………………………....</w:t>
      </w:r>
    </w:p>
    <w:p w14:paraId="489F636B" w14:textId="77777777" w:rsidR="00E40FC3" w:rsidRDefault="00E40FC3" w:rsidP="00E40FC3">
      <w:pPr>
        <w:spacing w:after="0"/>
        <w:rPr>
          <w:rFonts w:ascii="Arial" w:hAnsi="Arial" w:cs="Arial"/>
        </w:rPr>
      </w:pPr>
      <w:r>
        <w:rPr>
          <w:rFonts w:ascii="Arial" w:hAnsi="Arial" w:cs="Arial"/>
        </w:rPr>
        <w:t>…………………………………………………………………………………………………………....</w:t>
      </w:r>
    </w:p>
    <w:p w14:paraId="4113C41C" w14:textId="30AA2DF5" w:rsidR="00E40FC3" w:rsidRDefault="00E40FC3" w:rsidP="00593DA1">
      <w:pPr>
        <w:spacing w:after="0"/>
        <w:rPr>
          <w:rFonts w:ascii="Arial" w:hAnsi="Arial" w:cs="Arial"/>
        </w:rPr>
      </w:pPr>
      <w:r>
        <w:rPr>
          <w:rFonts w:ascii="Arial" w:hAnsi="Arial" w:cs="Arial"/>
        </w:rPr>
        <w:t>…………………………………………………………………………………………………………....</w:t>
      </w:r>
    </w:p>
    <w:p w14:paraId="50B845D1" w14:textId="77777777" w:rsidR="00454279" w:rsidRDefault="00454279" w:rsidP="00454279">
      <w:pPr>
        <w:spacing w:after="0"/>
        <w:rPr>
          <w:rFonts w:ascii="Arial" w:hAnsi="Arial" w:cs="Arial"/>
        </w:rPr>
      </w:pPr>
      <w:r>
        <w:rPr>
          <w:rFonts w:ascii="Arial" w:hAnsi="Arial" w:cs="Arial"/>
        </w:rPr>
        <w:t>…………………………………………………………………………………………………………....</w:t>
      </w:r>
    </w:p>
    <w:p w14:paraId="485B4DEC" w14:textId="77777777" w:rsidR="00454279" w:rsidRDefault="00454279" w:rsidP="00454279">
      <w:pPr>
        <w:spacing w:after="0"/>
        <w:rPr>
          <w:rFonts w:ascii="Arial" w:hAnsi="Arial" w:cs="Arial"/>
        </w:rPr>
      </w:pPr>
      <w:r>
        <w:rPr>
          <w:rFonts w:ascii="Arial" w:hAnsi="Arial" w:cs="Arial"/>
        </w:rPr>
        <w:t>…………………………………………………………………………………………………………....</w:t>
      </w:r>
    </w:p>
    <w:p w14:paraId="71C93F42" w14:textId="77777777" w:rsidR="00454279" w:rsidRDefault="00454279" w:rsidP="00454279">
      <w:pPr>
        <w:spacing w:after="0"/>
        <w:rPr>
          <w:rFonts w:ascii="Arial" w:hAnsi="Arial" w:cs="Arial"/>
        </w:rPr>
      </w:pPr>
      <w:r>
        <w:rPr>
          <w:rFonts w:ascii="Arial" w:hAnsi="Arial" w:cs="Arial"/>
        </w:rPr>
        <w:t>…………………………………………………………………………………………………………....</w:t>
      </w:r>
    </w:p>
    <w:p w14:paraId="508CAFBA" w14:textId="77777777" w:rsidR="00454279" w:rsidRDefault="00454279" w:rsidP="00454279">
      <w:pPr>
        <w:spacing w:after="0"/>
        <w:rPr>
          <w:rFonts w:ascii="Arial" w:hAnsi="Arial" w:cs="Arial"/>
        </w:rPr>
      </w:pPr>
      <w:r>
        <w:rPr>
          <w:rFonts w:ascii="Arial" w:hAnsi="Arial" w:cs="Arial"/>
        </w:rPr>
        <w:t>…………………………………………………………………………………………………………....</w:t>
      </w:r>
    </w:p>
    <w:p w14:paraId="05ACBCC6" w14:textId="4BDE8D9F" w:rsidR="00865365" w:rsidRDefault="00454279" w:rsidP="00454279">
      <w:pPr>
        <w:spacing w:after="0"/>
        <w:rPr>
          <w:rFonts w:ascii="Arial" w:hAnsi="Arial" w:cs="Arial"/>
        </w:rPr>
      </w:pPr>
      <w:r>
        <w:rPr>
          <w:rFonts w:ascii="Arial" w:hAnsi="Arial" w:cs="Arial"/>
        </w:rPr>
        <w:t>…………………………………………………………………………………………………………....</w:t>
      </w:r>
    </w:p>
    <w:p w14:paraId="4B6ABC16" w14:textId="77777777" w:rsidR="00865365" w:rsidRDefault="00865365" w:rsidP="00454279">
      <w:pPr>
        <w:spacing w:after="0"/>
        <w:rPr>
          <w:rFonts w:ascii="Arial" w:hAnsi="Arial" w:cs="Arial"/>
        </w:rPr>
      </w:pPr>
    </w:p>
    <w:p w14:paraId="0A309B62" w14:textId="77777777" w:rsidR="00865365" w:rsidRDefault="00865365" w:rsidP="00865365">
      <w:pPr>
        <w:spacing w:after="0"/>
        <w:rPr>
          <w:rFonts w:ascii="Arial" w:hAnsi="Arial" w:cs="Arial"/>
        </w:rPr>
      </w:pPr>
    </w:p>
    <w:p w14:paraId="58BE7786" w14:textId="020A94B9" w:rsidR="00865365" w:rsidRPr="00865365" w:rsidRDefault="00865365" w:rsidP="00865365">
      <w:pPr>
        <w:pStyle w:val="Paragraphedeliste"/>
        <w:numPr>
          <w:ilvl w:val="0"/>
          <w:numId w:val="5"/>
        </w:numPr>
        <w:shd w:val="clear" w:color="auto" w:fill="002060"/>
        <w:tabs>
          <w:tab w:val="left" w:pos="7371"/>
        </w:tabs>
        <w:jc w:val="center"/>
        <w:rPr>
          <w:rFonts w:ascii="Arial" w:hAnsi="Arial" w:cs="Arial"/>
          <w:b/>
          <w:bCs/>
          <w:iCs/>
          <w:color w:val="FFFFFF" w:themeColor="background1"/>
        </w:rPr>
      </w:pPr>
      <w:r w:rsidRPr="00865365">
        <w:rPr>
          <w:rFonts w:ascii="Arial" w:hAnsi="Arial" w:cs="Arial"/>
          <w:b/>
          <w:bCs/>
          <w:iCs/>
          <w:color w:val="FFFFFF" w:themeColor="background1"/>
        </w:rPr>
        <w:lastRenderedPageBreak/>
        <w:t>La répartition des moyens humains dédiés par type de prestations topographiques (nombre d’intervenants et nombre de jours) selon le modèle joint à compléter et à adapter.</w:t>
      </w:r>
    </w:p>
    <w:p w14:paraId="1DFC4039" w14:textId="77777777" w:rsidR="00865365" w:rsidRDefault="00865365" w:rsidP="00454279">
      <w:pPr>
        <w:spacing w:after="0"/>
        <w:rPr>
          <w:rFonts w:ascii="Arial" w:hAnsi="Arial" w:cs="Arial"/>
        </w:rPr>
      </w:pPr>
    </w:p>
    <w:p w14:paraId="60A8EA60" w14:textId="77777777" w:rsidR="00865365" w:rsidRPr="00EE7B0F" w:rsidRDefault="00865365" w:rsidP="00865365">
      <w:pPr>
        <w:spacing w:after="0"/>
        <w:jc w:val="center"/>
        <w:rPr>
          <w:rFonts w:ascii="Arial" w:hAnsi="Arial" w:cs="Arial"/>
          <w:color w:val="1F497D" w:themeColor="text2"/>
        </w:rPr>
      </w:pPr>
      <w:r w:rsidRPr="00EE7B0F">
        <w:rPr>
          <w:rFonts w:ascii="Arial" w:hAnsi="Arial" w:cs="Arial"/>
          <w:b/>
          <w:bCs/>
          <w:iCs/>
          <w:color w:val="1F497D" w:themeColor="text2"/>
        </w:rPr>
        <w:t>Equipe projet : Répartition des moyens humains dédiés pour les prestations topographiques</w:t>
      </w:r>
    </w:p>
    <w:p w14:paraId="4B346168" w14:textId="77777777" w:rsidR="00865365" w:rsidRDefault="00865365" w:rsidP="00865365">
      <w:pPr>
        <w:spacing w:after="0"/>
        <w:rPr>
          <w:rFonts w:ascii="Arial" w:hAnsi="Arial" w:cs="Arial"/>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122"/>
        <w:gridCol w:w="2976"/>
        <w:gridCol w:w="1792"/>
        <w:gridCol w:w="1610"/>
      </w:tblGrid>
      <w:tr w:rsidR="00865365" w:rsidRPr="009527FE" w14:paraId="631D6A1A" w14:textId="77777777" w:rsidTr="003F47B6">
        <w:trPr>
          <w:trHeight w:val="1418"/>
          <w:jc w:val="center"/>
        </w:trPr>
        <w:tc>
          <w:tcPr>
            <w:tcW w:w="4122" w:type="dxa"/>
            <w:vMerge w:val="restart"/>
            <w:shd w:val="pct5" w:color="auto" w:fill="auto"/>
            <w:vAlign w:val="center"/>
          </w:tcPr>
          <w:p w14:paraId="3389A847" w14:textId="77777777" w:rsidR="00865365" w:rsidRPr="009527FE" w:rsidRDefault="00865365" w:rsidP="003F47B6">
            <w:pPr>
              <w:spacing w:after="0"/>
              <w:rPr>
                <w:rFonts w:ascii="Arial" w:hAnsi="Arial" w:cs="Arial"/>
                <w:b/>
              </w:rPr>
            </w:pPr>
            <w:r w:rsidRPr="009527FE">
              <w:rPr>
                <w:rFonts w:ascii="Arial" w:hAnsi="Arial" w:cs="Arial"/>
                <w:b/>
              </w:rPr>
              <w:t>PRESTATIONS TOPOGRAPHIQUES</w:t>
            </w:r>
          </w:p>
          <w:p w14:paraId="430968EF" w14:textId="77777777" w:rsidR="00865365" w:rsidRPr="009527FE" w:rsidRDefault="00865365" w:rsidP="003F47B6">
            <w:pPr>
              <w:spacing w:after="0"/>
              <w:rPr>
                <w:rFonts w:ascii="Arial" w:hAnsi="Arial" w:cs="Arial"/>
                <w:b/>
                <w:i/>
              </w:rPr>
            </w:pPr>
          </w:p>
        </w:tc>
        <w:tc>
          <w:tcPr>
            <w:tcW w:w="6378" w:type="dxa"/>
            <w:gridSpan w:val="3"/>
            <w:tcBorders>
              <w:bottom w:val="nil"/>
            </w:tcBorders>
            <w:vAlign w:val="center"/>
          </w:tcPr>
          <w:p w14:paraId="5B0B7B0E" w14:textId="77777777" w:rsidR="00865365" w:rsidRPr="009527FE" w:rsidRDefault="00865365" w:rsidP="003F47B6">
            <w:pPr>
              <w:spacing w:after="0"/>
              <w:jc w:val="center"/>
              <w:rPr>
                <w:rFonts w:ascii="Arial" w:hAnsi="Arial" w:cs="Arial"/>
                <w:b/>
                <w:u w:val="single"/>
              </w:rPr>
            </w:pPr>
            <w:r w:rsidRPr="009527FE">
              <w:rPr>
                <w:rFonts w:ascii="Arial" w:hAnsi="Arial" w:cs="Arial"/>
                <w:b/>
                <w:u w:val="single"/>
              </w:rPr>
              <w:t>Moyens humains nécessaires</w:t>
            </w:r>
          </w:p>
          <w:p w14:paraId="627CA6F2" w14:textId="77777777" w:rsidR="00865365" w:rsidRPr="009527FE" w:rsidRDefault="00865365" w:rsidP="003F47B6">
            <w:pPr>
              <w:spacing w:after="0"/>
              <w:rPr>
                <w:rFonts w:ascii="Arial" w:hAnsi="Arial" w:cs="Arial"/>
              </w:rPr>
            </w:pPr>
          </w:p>
        </w:tc>
      </w:tr>
      <w:tr w:rsidR="00865365" w:rsidRPr="009527FE" w14:paraId="78082AE5" w14:textId="77777777" w:rsidTr="003F47B6">
        <w:trPr>
          <w:trHeight w:val="661"/>
          <w:jc w:val="center"/>
        </w:trPr>
        <w:tc>
          <w:tcPr>
            <w:tcW w:w="4122" w:type="dxa"/>
            <w:vMerge/>
            <w:tcBorders>
              <w:bottom w:val="single" w:sz="4" w:space="0" w:color="auto"/>
            </w:tcBorders>
            <w:shd w:val="pct5" w:color="auto" w:fill="auto"/>
            <w:vAlign w:val="center"/>
          </w:tcPr>
          <w:p w14:paraId="7A7C5FA1" w14:textId="77777777" w:rsidR="00865365" w:rsidRPr="009527FE" w:rsidRDefault="00865365" w:rsidP="003F47B6">
            <w:pPr>
              <w:spacing w:after="0"/>
              <w:rPr>
                <w:rFonts w:ascii="Arial" w:hAnsi="Arial" w:cs="Arial"/>
                <w:b/>
              </w:rPr>
            </w:pPr>
          </w:p>
        </w:tc>
        <w:tc>
          <w:tcPr>
            <w:tcW w:w="2976" w:type="dxa"/>
            <w:tcBorders>
              <w:top w:val="nil"/>
              <w:bottom w:val="single" w:sz="4" w:space="0" w:color="auto"/>
            </w:tcBorders>
            <w:vAlign w:val="center"/>
          </w:tcPr>
          <w:p w14:paraId="106D8AD1" w14:textId="77777777" w:rsidR="00865365" w:rsidRPr="009527FE" w:rsidRDefault="00865365" w:rsidP="003F47B6">
            <w:pPr>
              <w:spacing w:after="0"/>
              <w:rPr>
                <w:rFonts w:ascii="Arial" w:hAnsi="Arial" w:cs="Arial"/>
              </w:rPr>
            </w:pPr>
          </w:p>
        </w:tc>
        <w:tc>
          <w:tcPr>
            <w:tcW w:w="1792" w:type="dxa"/>
            <w:tcBorders>
              <w:bottom w:val="single" w:sz="4" w:space="0" w:color="auto"/>
            </w:tcBorders>
            <w:vAlign w:val="center"/>
          </w:tcPr>
          <w:p w14:paraId="557339FC" w14:textId="77777777" w:rsidR="00865365" w:rsidRPr="009527FE" w:rsidRDefault="00865365" w:rsidP="003F47B6">
            <w:pPr>
              <w:spacing w:after="0"/>
              <w:rPr>
                <w:rFonts w:ascii="Arial" w:hAnsi="Arial" w:cs="Arial"/>
              </w:rPr>
            </w:pPr>
            <w:r w:rsidRPr="009527FE">
              <w:rPr>
                <w:rFonts w:ascii="Arial" w:hAnsi="Arial" w:cs="Arial"/>
              </w:rPr>
              <w:t>Nombre</w:t>
            </w:r>
          </w:p>
          <w:p w14:paraId="40844C04" w14:textId="77777777" w:rsidR="00865365" w:rsidRPr="009527FE" w:rsidRDefault="00865365" w:rsidP="003F47B6">
            <w:pPr>
              <w:spacing w:after="0"/>
              <w:rPr>
                <w:rFonts w:ascii="Arial" w:hAnsi="Arial" w:cs="Arial"/>
              </w:rPr>
            </w:pPr>
            <w:r w:rsidRPr="009527FE">
              <w:rPr>
                <w:rFonts w:ascii="Arial" w:hAnsi="Arial" w:cs="Arial"/>
              </w:rPr>
              <w:t>d’intervenants</w:t>
            </w:r>
          </w:p>
        </w:tc>
        <w:tc>
          <w:tcPr>
            <w:tcW w:w="1610" w:type="dxa"/>
            <w:tcBorders>
              <w:bottom w:val="single" w:sz="4" w:space="0" w:color="auto"/>
            </w:tcBorders>
          </w:tcPr>
          <w:p w14:paraId="2E651CA1" w14:textId="77777777" w:rsidR="00865365" w:rsidRPr="009527FE" w:rsidRDefault="00865365" w:rsidP="003F47B6">
            <w:pPr>
              <w:spacing w:after="0"/>
              <w:rPr>
                <w:rFonts w:ascii="Arial" w:hAnsi="Arial" w:cs="Arial"/>
              </w:rPr>
            </w:pPr>
            <w:r w:rsidRPr="009527FE">
              <w:rPr>
                <w:rFonts w:ascii="Arial" w:hAnsi="Arial" w:cs="Arial"/>
              </w:rPr>
              <w:t>Nombre de jours ouvrés total par type d’intervenant</w:t>
            </w:r>
          </w:p>
        </w:tc>
      </w:tr>
      <w:tr w:rsidR="00865365" w:rsidRPr="009527FE" w14:paraId="6C87AC1E" w14:textId="77777777" w:rsidTr="003F47B6">
        <w:trPr>
          <w:trHeight w:val="1086"/>
          <w:jc w:val="center"/>
        </w:trPr>
        <w:tc>
          <w:tcPr>
            <w:tcW w:w="4122" w:type="dxa"/>
            <w:tcBorders>
              <w:bottom w:val="single" w:sz="4" w:space="0" w:color="auto"/>
            </w:tcBorders>
            <w:shd w:val="pct5" w:color="auto" w:fill="auto"/>
            <w:vAlign w:val="center"/>
          </w:tcPr>
          <w:p w14:paraId="6C628E4C" w14:textId="77777777" w:rsidR="00865365" w:rsidRPr="009527FE" w:rsidRDefault="00865365" w:rsidP="003F47B6">
            <w:pPr>
              <w:spacing w:after="0"/>
              <w:rPr>
                <w:rFonts w:ascii="Arial" w:hAnsi="Arial" w:cs="Arial"/>
                <w:b/>
              </w:rPr>
            </w:pPr>
            <w:r w:rsidRPr="009527FE">
              <w:rPr>
                <w:rFonts w:ascii="Arial" w:hAnsi="Arial" w:cs="Arial"/>
                <w:b/>
              </w:rPr>
              <w:t>Levés au 1/500è (cf. prix 3 du BPU)</w:t>
            </w:r>
          </w:p>
        </w:tc>
        <w:tc>
          <w:tcPr>
            <w:tcW w:w="2976" w:type="dxa"/>
            <w:tcBorders>
              <w:bottom w:val="single" w:sz="4" w:space="0" w:color="auto"/>
            </w:tcBorders>
          </w:tcPr>
          <w:p w14:paraId="1BF9E43C" w14:textId="77777777" w:rsidR="00865365" w:rsidRPr="009527FE" w:rsidRDefault="00865365" w:rsidP="003F47B6">
            <w:pPr>
              <w:spacing w:after="0"/>
              <w:rPr>
                <w:rFonts w:ascii="Arial" w:hAnsi="Arial" w:cs="Arial"/>
              </w:rPr>
            </w:pPr>
            <w:r w:rsidRPr="009527FE">
              <w:rPr>
                <w:rFonts w:ascii="Arial" w:hAnsi="Arial" w:cs="Arial"/>
              </w:rPr>
              <w:t>Ingénieur :</w:t>
            </w:r>
          </w:p>
          <w:p w14:paraId="5CB5978E" w14:textId="77777777" w:rsidR="00865365" w:rsidRPr="009527FE" w:rsidRDefault="00865365" w:rsidP="003F47B6">
            <w:pPr>
              <w:spacing w:after="0"/>
              <w:rPr>
                <w:rFonts w:ascii="Arial" w:hAnsi="Arial" w:cs="Arial"/>
              </w:rPr>
            </w:pPr>
            <w:r w:rsidRPr="009527FE">
              <w:rPr>
                <w:rFonts w:ascii="Arial" w:hAnsi="Arial" w:cs="Arial"/>
              </w:rPr>
              <w:t>Technicien :</w:t>
            </w:r>
          </w:p>
          <w:p w14:paraId="3D84008C" w14:textId="77777777" w:rsidR="00865365" w:rsidRPr="009527FE" w:rsidRDefault="00865365" w:rsidP="003F47B6">
            <w:pPr>
              <w:spacing w:after="0"/>
              <w:rPr>
                <w:rFonts w:ascii="Arial" w:hAnsi="Arial" w:cs="Arial"/>
              </w:rPr>
            </w:pPr>
            <w:r w:rsidRPr="009527FE">
              <w:rPr>
                <w:rFonts w:ascii="Arial" w:hAnsi="Arial" w:cs="Arial"/>
              </w:rPr>
              <w:t>Dessinateur :</w:t>
            </w:r>
          </w:p>
        </w:tc>
        <w:tc>
          <w:tcPr>
            <w:tcW w:w="1792" w:type="dxa"/>
            <w:tcBorders>
              <w:bottom w:val="single" w:sz="4" w:space="0" w:color="auto"/>
            </w:tcBorders>
          </w:tcPr>
          <w:p w14:paraId="0C15CC29" w14:textId="77777777" w:rsidR="00865365" w:rsidRPr="009527FE" w:rsidRDefault="00865365" w:rsidP="003F47B6">
            <w:pPr>
              <w:spacing w:after="0"/>
              <w:rPr>
                <w:rFonts w:ascii="Arial" w:hAnsi="Arial" w:cs="Arial"/>
              </w:rPr>
            </w:pPr>
            <w:r w:rsidRPr="009527FE">
              <w:rPr>
                <w:rFonts w:ascii="Arial" w:hAnsi="Arial" w:cs="Arial"/>
              </w:rPr>
              <w:t>…</w:t>
            </w:r>
          </w:p>
          <w:p w14:paraId="3B45F771" w14:textId="77777777" w:rsidR="00865365" w:rsidRPr="009527FE" w:rsidRDefault="00865365" w:rsidP="003F47B6">
            <w:pPr>
              <w:spacing w:after="0"/>
              <w:rPr>
                <w:rFonts w:ascii="Arial" w:hAnsi="Arial" w:cs="Arial"/>
              </w:rPr>
            </w:pPr>
            <w:r w:rsidRPr="009527FE">
              <w:rPr>
                <w:rFonts w:ascii="Arial" w:hAnsi="Arial" w:cs="Arial"/>
              </w:rPr>
              <w:t>…</w:t>
            </w:r>
          </w:p>
          <w:p w14:paraId="06328CE3" w14:textId="77777777" w:rsidR="00865365" w:rsidRPr="009527FE" w:rsidRDefault="00865365" w:rsidP="003F47B6">
            <w:pPr>
              <w:spacing w:after="0"/>
              <w:rPr>
                <w:rFonts w:ascii="Arial" w:hAnsi="Arial" w:cs="Arial"/>
              </w:rPr>
            </w:pPr>
            <w:r w:rsidRPr="009527FE">
              <w:rPr>
                <w:rFonts w:ascii="Arial" w:hAnsi="Arial" w:cs="Arial"/>
              </w:rPr>
              <w:t>…</w:t>
            </w:r>
          </w:p>
        </w:tc>
        <w:tc>
          <w:tcPr>
            <w:tcW w:w="1610" w:type="dxa"/>
            <w:tcBorders>
              <w:bottom w:val="single" w:sz="4" w:space="0" w:color="auto"/>
            </w:tcBorders>
          </w:tcPr>
          <w:p w14:paraId="5C5383FB" w14:textId="77777777" w:rsidR="00865365" w:rsidRPr="009527FE" w:rsidRDefault="00865365" w:rsidP="003F47B6">
            <w:pPr>
              <w:spacing w:after="0"/>
              <w:rPr>
                <w:rFonts w:ascii="Arial" w:hAnsi="Arial" w:cs="Arial"/>
              </w:rPr>
            </w:pPr>
            <w:r w:rsidRPr="009527FE">
              <w:rPr>
                <w:rFonts w:ascii="Arial" w:hAnsi="Arial" w:cs="Arial"/>
              </w:rPr>
              <w:t>… jours</w:t>
            </w:r>
          </w:p>
          <w:p w14:paraId="0AFB11C6" w14:textId="77777777" w:rsidR="00865365" w:rsidRPr="009527FE" w:rsidRDefault="00865365" w:rsidP="003F47B6">
            <w:pPr>
              <w:spacing w:after="0"/>
              <w:rPr>
                <w:rFonts w:ascii="Arial" w:hAnsi="Arial" w:cs="Arial"/>
              </w:rPr>
            </w:pPr>
            <w:r w:rsidRPr="009527FE">
              <w:rPr>
                <w:rFonts w:ascii="Arial" w:hAnsi="Arial" w:cs="Arial"/>
              </w:rPr>
              <w:t>… jours</w:t>
            </w:r>
          </w:p>
          <w:p w14:paraId="5CE58762" w14:textId="77777777" w:rsidR="00865365" w:rsidRPr="009527FE" w:rsidRDefault="00865365" w:rsidP="003F47B6">
            <w:pPr>
              <w:spacing w:after="0"/>
              <w:rPr>
                <w:rFonts w:ascii="Arial" w:hAnsi="Arial" w:cs="Arial"/>
              </w:rPr>
            </w:pPr>
            <w:r w:rsidRPr="009527FE">
              <w:rPr>
                <w:rFonts w:ascii="Arial" w:hAnsi="Arial" w:cs="Arial"/>
              </w:rPr>
              <w:t>… jours</w:t>
            </w:r>
          </w:p>
        </w:tc>
      </w:tr>
      <w:tr w:rsidR="00865365" w:rsidRPr="009527FE" w14:paraId="6B9993E3" w14:textId="77777777" w:rsidTr="003F47B6">
        <w:trPr>
          <w:trHeight w:val="1086"/>
          <w:jc w:val="center"/>
        </w:trPr>
        <w:tc>
          <w:tcPr>
            <w:tcW w:w="4122" w:type="dxa"/>
            <w:tcBorders>
              <w:bottom w:val="single" w:sz="4" w:space="0" w:color="auto"/>
            </w:tcBorders>
            <w:shd w:val="pct5" w:color="auto" w:fill="auto"/>
            <w:vAlign w:val="center"/>
          </w:tcPr>
          <w:p w14:paraId="2BE2DBDB" w14:textId="77777777" w:rsidR="00865365" w:rsidRPr="009527FE" w:rsidRDefault="00865365" w:rsidP="003F47B6">
            <w:pPr>
              <w:spacing w:after="0"/>
              <w:rPr>
                <w:rFonts w:ascii="Arial" w:hAnsi="Arial" w:cs="Arial"/>
                <w:b/>
              </w:rPr>
            </w:pPr>
            <w:r w:rsidRPr="009527FE">
              <w:rPr>
                <w:rFonts w:ascii="Arial" w:hAnsi="Arial" w:cs="Arial"/>
                <w:b/>
              </w:rPr>
              <w:t>Vérification et mise à jour sur site d’un levé au 1/500è existant en 3D (cf. prix 4 du BPU)</w:t>
            </w:r>
          </w:p>
        </w:tc>
        <w:tc>
          <w:tcPr>
            <w:tcW w:w="2976" w:type="dxa"/>
            <w:tcBorders>
              <w:top w:val="single" w:sz="4" w:space="0" w:color="auto"/>
            </w:tcBorders>
          </w:tcPr>
          <w:p w14:paraId="39193C32" w14:textId="77777777" w:rsidR="00865365" w:rsidRPr="009527FE" w:rsidRDefault="00865365" w:rsidP="003F47B6">
            <w:pPr>
              <w:spacing w:after="0"/>
              <w:rPr>
                <w:rFonts w:ascii="Arial" w:hAnsi="Arial" w:cs="Arial"/>
              </w:rPr>
            </w:pPr>
            <w:r w:rsidRPr="009527FE">
              <w:rPr>
                <w:rFonts w:ascii="Arial" w:hAnsi="Arial" w:cs="Arial"/>
              </w:rPr>
              <w:t>Ingénieur :</w:t>
            </w:r>
          </w:p>
          <w:p w14:paraId="182729A0" w14:textId="77777777" w:rsidR="00865365" w:rsidRPr="009527FE" w:rsidRDefault="00865365" w:rsidP="003F47B6">
            <w:pPr>
              <w:spacing w:after="0"/>
              <w:rPr>
                <w:rFonts w:ascii="Arial" w:hAnsi="Arial" w:cs="Arial"/>
              </w:rPr>
            </w:pPr>
            <w:r w:rsidRPr="009527FE">
              <w:rPr>
                <w:rFonts w:ascii="Arial" w:hAnsi="Arial" w:cs="Arial"/>
              </w:rPr>
              <w:t>Technicien :</w:t>
            </w:r>
          </w:p>
          <w:p w14:paraId="3174A256" w14:textId="77777777" w:rsidR="00865365" w:rsidRPr="009527FE" w:rsidRDefault="00865365" w:rsidP="003F47B6">
            <w:pPr>
              <w:spacing w:after="0"/>
              <w:rPr>
                <w:rFonts w:ascii="Arial" w:hAnsi="Arial" w:cs="Arial"/>
              </w:rPr>
            </w:pPr>
            <w:r w:rsidRPr="009527FE">
              <w:rPr>
                <w:rFonts w:ascii="Arial" w:hAnsi="Arial" w:cs="Arial"/>
              </w:rPr>
              <w:t>Dessinateur :</w:t>
            </w:r>
          </w:p>
        </w:tc>
        <w:tc>
          <w:tcPr>
            <w:tcW w:w="1792" w:type="dxa"/>
            <w:tcBorders>
              <w:top w:val="single" w:sz="4" w:space="0" w:color="auto"/>
            </w:tcBorders>
          </w:tcPr>
          <w:p w14:paraId="62849475" w14:textId="77777777" w:rsidR="00865365" w:rsidRPr="009527FE" w:rsidRDefault="00865365" w:rsidP="003F47B6">
            <w:pPr>
              <w:spacing w:after="0"/>
              <w:rPr>
                <w:rFonts w:ascii="Arial" w:hAnsi="Arial" w:cs="Arial"/>
              </w:rPr>
            </w:pPr>
            <w:r w:rsidRPr="009527FE">
              <w:rPr>
                <w:rFonts w:ascii="Arial" w:hAnsi="Arial" w:cs="Arial"/>
              </w:rPr>
              <w:t>…</w:t>
            </w:r>
          </w:p>
          <w:p w14:paraId="134036D5" w14:textId="77777777" w:rsidR="00865365" w:rsidRPr="009527FE" w:rsidRDefault="00865365" w:rsidP="003F47B6">
            <w:pPr>
              <w:spacing w:after="0"/>
              <w:rPr>
                <w:rFonts w:ascii="Arial" w:hAnsi="Arial" w:cs="Arial"/>
              </w:rPr>
            </w:pPr>
            <w:r w:rsidRPr="009527FE">
              <w:rPr>
                <w:rFonts w:ascii="Arial" w:hAnsi="Arial" w:cs="Arial"/>
              </w:rPr>
              <w:t>…</w:t>
            </w:r>
          </w:p>
          <w:p w14:paraId="21843331" w14:textId="77777777" w:rsidR="00865365" w:rsidRPr="009527FE" w:rsidRDefault="00865365" w:rsidP="003F47B6">
            <w:pPr>
              <w:spacing w:after="0"/>
              <w:rPr>
                <w:rFonts w:ascii="Arial" w:hAnsi="Arial" w:cs="Arial"/>
              </w:rPr>
            </w:pPr>
            <w:r w:rsidRPr="009527FE">
              <w:rPr>
                <w:rFonts w:ascii="Arial" w:hAnsi="Arial" w:cs="Arial"/>
              </w:rPr>
              <w:t>…</w:t>
            </w:r>
          </w:p>
        </w:tc>
        <w:tc>
          <w:tcPr>
            <w:tcW w:w="1610" w:type="dxa"/>
            <w:tcBorders>
              <w:top w:val="single" w:sz="4" w:space="0" w:color="auto"/>
            </w:tcBorders>
          </w:tcPr>
          <w:p w14:paraId="67AC9FE9" w14:textId="77777777" w:rsidR="00865365" w:rsidRPr="009527FE" w:rsidRDefault="00865365" w:rsidP="003F47B6">
            <w:pPr>
              <w:spacing w:after="0"/>
              <w:rPr>
                <w:rFonts w:ascii="Arial" w:hAnsi="Arial" w:cs="Arial"/>
              </w:rPr>
            </w:pPr>
            <w:r w:rsidRPr="009527FE">
              <w:rPr>
                <w:rFonts w:ascii="Arial" w:hAnsi="Arial" w:cs="Arial"/>
              </w:rPr>
              <w:t>… jours</w:t>
            </w:r>
          </w:p>
          <w:p w14:paraId="647FA7ED" w14:textId="77777777" w:rsidR="00865365" w:rsidRPr="009527FE" w:rsidRDefault="00865365" w:rsidP="003F47B6">
            <w:pPr>
              <w:spacing w:after="0"/>
              <w:rPr>
                <w:rFonts w:ascii="Arial" w:hAnsi="Arial" w:cs="Arial"/>
              </w:rPr>
            </w:pPr>
            <w:r w:rsidRPr="009527FE">
              <w:rPr>
                <w:rFonts w:ascii="Arial" w:hAnsi="Arial" w:cs="Arial"/>
              </w:rPr>
              <w:t>… jours</w:t>
            </w:r>
          </w:p>
          <w:p w14:paraId="105A19B9" w14:textId="77777777" w:rsidR="00865365" w:rsidRPr="009527FE" w:rsidRDefault="00865365" w:rsidP="003F47B6">
            <w:pPr>
              <w:spacing w:after="0"/>
              <w:rPr>
                <w:rFonts w:ascii="Arial" w:hAnsi="Arial" w:cs="Arial"/>
              </w:rPr>
            </w:pPr>
            <w:r w:rsidRPr="009527FE">
              <w:rPr>
                <w:rFonts w:ascii="Arial" w:hAnsi="Arial" w:cs="Arial"/>
              </w:rPr>
              <w:t>… jours</w:t>
            </w:r>
          </w:p>
        </w:tc>
      </w:tr>
      <w:tr w:rsidR="00865365" w:rsidRPr="009527FE" w14:paraId="4FA49916" w14:textId="77777777" w:rsidTr="003F47B6">
        <w:trPr>
          <w:trHeight w:val="1086"/>
          <w:jc w:val="center"/>
        </w:trPr>
        <w:tc>
          <w:tcPr>
            <w:tcW w:w="4122" w:type="dxa"/>
            <w:tcBorders>
              <w:bottom w:val="single" w:sz="4" w:space="0" w:color="auto"/>
            </w:tcBorders>
            <w:shd w:val="pct5" w:color="auto" w:fill="auto"/>
            <w:vAlign w:val="center"/>
          </w:tcPr>
          <w:p w14:paraId="7DCB68D1" w14:textId="77777777" w:rsidR="00865365" w:rsidRPr="009527FE" w:rsidRDefault="00865365" w:rsidP="003F47B6">
            <w:pPr>
              <w:spacing w:after="0"/>
              <w:rPr>
                <w:rFonts w:ascii="Arial" w:hAnsi="Arial" w:cs="Arial"/>
                <w:b/>
              </w:rPr>
            </w:pPr>
            <w:r w:rsidRPr="009527FE">
              <w:rPr>
                <w:rFonts w:ascii="Arial" w:hAnsi="Arial" w:cs="Arial"/>
                <w:b/>
              </w:rPr>
              <w:t>Levés au 1/200è (cf. prix 5 du BPU)</w:t>
            </w:r>
          </w:p>
        </w:tc>
        <w:tc>
          <w:tcPr>
            <w:tcW w:w="2976" w:type="dxa"/>
            <w:tcBorders>
              <w:top w:val="single" w:sz="4" w:space="0" w:color="auto"/>
            </w:tcBorders>
          </w:tcPr>
          <w:p w14:paraId="7F8115C7" w14:textId="77777777" w:rsidR="00865365" w:rsidRPr="009527FE" w:rsidRDefault="00865365" w:rsidP="003F47B6">
            <w:pPr>
              <w:spacing w:after="0"/>
              <w:rPr>
                <w:rFonts w:ascii="Arial" w:hAnsi="Arial" w:cs="Arial"/>
              </w:rPr>
            </w:pPr>
            <w:r w:rsidRPr="009527FE">
              <w:rPr>
                <w:rFonts w:ascii="Arial" w:hAnsi="Arial" w:cs="Arial"/>
              </w:rPr>
              <w:t>Ingénieur :</w:t>
            </w:r>
          </w:p>
          <w:p w14:paraId="162D7D3D" w14:textId="77777777" w:rsidR="00865365" w:rsidRPr="009527FE" w:rsidRDefault="00865365" w:rsidP="003F47B6">
            <w:pPr>
              <w:spacing w:after="0"/>
              <w:rPr>
                <w:rFonts w:ascii="Arial" w:hAnsi="Arial" w:cs="Arial"/>
              </w:rPr>
            </w:pPr>
            <w:r w:rsidRPr="009527FE">
              <w:rPr>
                <w:rFonts w:ascii="Arial" w:hAnsi="Arial" w:cs="Arial"/>
              </w:rPr>
              <w:t>Technicien :</w:t>
            </w:r>
          </w:p>
          <w:p w14:paraId="6A2A5012" w14:textId="77777777" w:rsidR="00865365" w:rsidRPr="009527FE" w:rsidRDefault="00865365" w:rsidP="003F47B6">
            <w:pPr>
              <w:spacing w:after="0"/>
              <w:rPr>
                <w:rFonts w:ascii="Arial" w:hAnsi="Arial" w:cs="Arial"/>
              </w:rPr>
            </w:pPr>
            <w:r w:rsidRPr="009527FE">
              <w:rPr>
                <w:rFonts w:ascii="Arial" w:hAnsi="Arial" w:cs="Arial"/>
              </w:rPr>
              <w:t>Dessinateur :</w:t>
            </w:r>
          </w:p>
        </w:tc>
        <w:tc>
          <w:tcPr>
            <w:tcW w:w="1792" w:type="dxa"/>
            <w:tcBorders>
              <w:top w:val="single" w:sz="4" w:space="0" w:color="auto"/>
            </w:tcBorders>
          </w:tcPr>
          <w:p w14:paraId="744EA43E" w14:textId="77777777" w:rsidR="00865365" w:rsidRPr="009527FE" w:rsidRDefault="00865365" w:rsidP="003F47B6">
            <w:pPr>
              <w:spacing w:after="0"/>
              <w:rPr>
                <w:rFonts w:ascii="Arial" w:hAnsi="Arial" w:cs="Arial"/>
              </w:rPr>
            </w:pPr>
            <w:r w:rsidRPr="009527FE">
              <w:rPr>
                <w:rFonts w:ascii="Arial" w:hAnsi="Arial" w:cs="Arial"/>
              </w:rPr>
              <w:t>…</w:t>
            </w:r>
          </w:p>
          <w:p w14:paraId="07FFD956" w14:textId="77777777" w:rsidR="00865365" w:rsidRPr="009527FE" w:rsidRDefault="00865365" w:rsidP="003F47B6">
            <w:pPr>
              <w:spacing w:after="0"/>
              <w:rPr>
                <w:rFonts w:ascii="Arial" w:hAnsi="Arial" w:cs="Arial"/>
              </w:rPr>
            </w:pPr>
            <w:r w:rsidRPr="009527FE">
              <w:rPr>
                <w:rFonts w:ascii="Arial" w:hAnsi="Arial" w:cs="Arial"/>
              </w:rPr>
              <w:t>…</w:t>
            </w:r>
          </w:p>
          <w:p w14:paraId="7D4160A0" w14:textId="77777777" w:rsidR="00865365" w:rsidRPr="009527FE" w:rsidRDefault="00865365" w:rsidP="003F47B6">
            <w:pPr>
              <w:spacing w:after="0"/>
              <w:rPr>
                <w:rFonts w:ascii="Arial" w:hAnsi="Arial" w:cs="Arial"/>
              </w:rPr>
            </w:pPr>
            <w:r w:rsidRPr="009527FE">
              <w:rPr>
                <w:rFonts w:ascii="Arial" w:hAnsi="Arial" w:cs="Arial"/>
              </w:rPr>
              <w:t>…</w:t>
            </w:r>
          </w:p>
        </w:tc>
        <w:tc>
          <w:tcPr>
            <w:tcW w:w="1610" w:type="dxa"/>
            <w:tcBorders>
              <w:top w:val="single" w:sz="4" w:space="0" w:color="auto"/>
            </w:tcBorders>
          </w:tcPr>
          <w:p w14:paraId="5024D6A8" w14:textId="77777777" w:rsidR="00865365" w:rsidRPr="009527FE" w:rsidRDefault="00865365" w:rsidP="003F47B6">
            <w:pPr>
              <w:spacing w:after="0"/>
              <w:rPr>
                <w:rFonts w:ascii="Arial" w:hAnsi="Arial" w:cs="Arial"/>
              </w:rPr>
            </w:pPr>
            <w:r w:rsidRPr="009527FE">
              <w:rPr>
                <w:rFonts w:ascii="Arial" w:hAnsi="Arial" w:cs="Arial"/>
              </w:rPr>
              <w:t>… jours</w:t>
            </w:r>
          </w:p>
          <w:p w14:paraId="304BC0AD" w14:textId="77777777" w:rsidR="00865365" w:rsidRPr="009527FE" w:rsidRDefault="00865365" w:rsidP="003F47B6">
            <w:pPr>
              <w:spacing w:after="0"/>
              <w:rPr>
                <w:rFonts w:ascii="Arial" w:hAnsi="Arial" w:cs="Arial"/>
              </w:rPr>
            </w:pPr>
            <w:r w:rsidRPr="009527FE">
              <w:rPr>
                <w:rFonts w:ascii="Arial" w:hAnsi="Arial" w:cs="Arial"/>
              </w:rPr>
              <w:t>… jours</w:t>
            </w:r>
          </w:p>
          <w:p w14:paraId="652B77ED" w14:textId="77777777" w:rsidR="00865365" w:rsidRPr="009527FE" w:rsidRDefault="00865365" w:rsidP="003F47B6">
            <w:pPr>
              <w:spacing w:after="0"/>
              <w:rPr>
                <w:rFonts w:ascii="Arial" w:hAnsi="Arial" w:cs="Arial"/>
              </w:rPr>
            </w:pPr>
            <w:r w:rsidRPr="009527FE">
              <w:rPr>
                <w:rFonts w:ascii="Arial" w:hAnsi="Arial" w:cs="Arial"/>
              </w:rPr>
              <w:t>… jours</w:t>
            </w:r>
          </w:p>
        </w:tc>
      </w:tr>
      <w:tr w:rsidR="00865365" w:rsidRPr="009527FE" w14:paraId="2BEA0CC1" w14:textId="77777777" w:rsidTr="003F47B6">
        <w:trPr>
          <w:trHeight w:val="1086"/>
          <w:jc w:val="center"/>
        </w:trPr>
        <w:tc>
          <w:tcPr>
            <w:tcW w:w="4122" w:type="dxa"/>
            <w:shd w:val="pct5" w:color="auto" w:fill="auto"/>
            <w:vAlign w:val="center"/>
          </w:tcPr>
          <w:p w14:paraId="7891C099" w14:textId="77777777" w:rsidR="00865365" w:rsidRPr="009527FE" w:rsidRDefault="00865365" w:rsidP="003F47B6">
            <w:pPr>
              <w:spacing w:after="0"/>
              <w:rPr>
                <w:rFonts w:ascii="Arial" w:hAnsi="Arial" w:cs="Arial"/>
                <w:b/>
              </w:rPr>
            </w:pPr>
            <w:r w:rsidRPr="009527FE">
              <w:rPr>
                <w:rFonts w:ascii="Arial" w:hAnsi="Arial" w:cs="Arial"/>
                <w:b/>
              </w:rPr>
              <w:t>Vérification et mise à jour sur site d’un levé au 1/200è existant en 3D (cf. prix 6 du BPU)</w:t>
            </w:r>
          </w:p>
        </w:tc>
        <w:tc>
          <w:tcPr>
            <w:tcW w:w="2976" w:type="dxa"/>
            <w:tcBorders>
              <w:top w:val="single" w:sz="4" w:space="0" w:color="auto"/>
              <w:bottom w:val="single" w:sz="4" w:space="0" w:color="auto"/>
            </w:tcBorders>
          </w:tcPr>
          <w:p w14:paraId="0A96A519" w14:textId="77777777" w:rsidR="00865365" w:rsidRPr="009527FE" w:rsidRDefault="00865365" w:rsidP="003F47B6">
            <w:pPr>
              <w:spacing w:after="0"/>
              <w:rPr>
                <w:rFonts w:ascii="Arial" w:hAnsi="Arial" w:cs="Arial"/>
              </w:rPr>
            </w:pPr>
            <w:r w:rsidRPr="009527FE">
              <w:rPr>
                <w:rFonts w:ascii="Arial" w:hAnsi="Arial" w:cs="Arial"/>
              </w:rPr>
              <w:t>Ingénieur :</w:t>
            </w:r>
          </w:p>
          <w:p w14:paraId="504858C4" w14:textId="77777777" w:rsidR="00865365" w:rsidRPr="009527FE" w:rsidRDefault="00865365" w:rsidP="003F47B6">
            <w:pPr>
              <w:spacing w:after="0"/>
              <w:rPr>
                <w:rFonts w:ascii="Arial" w:hAnsi="Arial" w:cs="Arial"/>
              </w:rPr>
            </w:pPr>
            <w:r w:rsidRPr="009527FE">
              <w:rPr>
                <w:rFonts w:ascii="Arial" w:hAnsi="Arial" w:cs="Arial"/>
              </w:rPr>
              <w:t>Technicien :</w:t>
            </w:r>
          </w:p>
          <w:p w14:paraId="02824940" w14:textId="77777777" w:rsidR="00865365" w:rsidRPr="009527FE" w:rsidRDefault="00865365" w:rsidP="003F47B6">
            <w:pPr>
              <w:spacing w:after="0"/>
              <w:rPr>
                <w:rFonts w:ascii="Arial" w:hAnsi="Arial" w:cs="Arial"/>
              </w:rPr>
            </w:pPr>
            <w:r w:rsidRPr="009527FE">
              <w:rPr>
                <w:rFonts w:ascii="Arial" w:hAnsi="Arial" w:cs="Arial"/>
              </w:rPr>
              <w:t>Dessinateur :</w:t>
            </w:r>
          </w:p>
        </w:tc>
        <w:tc>
          <w:tcPr>
            <w:tcW w:w="1792" w:type="dxa"/>
            <w:tcBorders>
              <w:top w:val="single" w:sz="4" w:space="0" w:color="auto"/>
              <w:bottom w:val="single" w:sz="4" w:space="0" w:color="auto"/>
            </w:tcBorders>
          </w:tcPr>
          <w:p w14:paraId="5B40BAE5" w14:textId="77777777" w:rsidR="00865365" w:rsidRPr="009527FE" w:rsidRDefault="00865365" w:rsidP="003F47B6">
            <w:pPr>
              <w:spacing w:after="0"/>
              <w:rPr>
                <w:rFonts w:ascii="Arial" w:hAnsi="Arial" w:cs="Arial"/>
              </w:rPr>
            </w:pPr>
            <w:r w:rsidRPr="009527FE">
              <w:rPr>
                <w:rFonts w:ascii="Arial" w:hAnsi="Arial" w:cs="Arial"/>
              </w:rPr>
              <w:t>…</w:t>
            </w:r>
          </w:p>
          <w:p w14:paraId="5D4EC832" w14:textId="77777777" w:rsidR="00865365" w:rsidRPr="009527FE" w:rsidRDefault="00865365" w:rsidP="003F47B6">
            <w:pPr>
              <w:spacing w:after="0"/>
              <w:rPr>
                <w:rFonts w:ascii="Arial" w:hAnsi="Arial" w:cs="Arial"/>
              </w:rPr>
            </w:pPr>
            <w:r w:rsidRPr="009527FE">
              <w:rPr>
                <w:rFonts w:ascii="Arial" w:hAnsi="Arial" w:cs="Arial"/>
              </w:rPr>
              <w:t>…</w:t>
            </w:r>
          </w:p>
          <w:p w14:paraId="32631150" w14:textId="77777777" w:rsidR="00865365" w:rsidRPr="009527FE" w:rsidRDefault="00865365" w:rsidP="003F47B6">
            <w:pPr>
              <w:spacing w:after="0"/>
              <w:rPr>
                <w:rFonts w:ascii="Arial" w:hAnsi="Arial" w:cs="Arial"/>
              </w:rPr>
            </w:pPr>
            <w:r w:rsidRPr="009527FE">
              <w:rPr>
                <w:rFonts w:ascii="Arial" w:hAnsi="Arial" w:cs="Arial"/>
              </w:rPr>
              <w:t>…</w:t>
            </w:r>
          </w:p>
        </w:tc>
        <w:tc>
          <w:tcPr>
            <w:tcW w:w="1610" w:type="dxa"/>
            <w:tcBorders>
              <w:top w:val="single" w:sz="4" w:space="0" w:color="auto"/>
              <w:bottom w:val="single" w:sz="4" w:space="0" w:color="auto"/>
            </w:tcBorders>
          </w:tcPr>
          <w:p w14:paraId="1D9BFA2A" w14:textId="77777777" w:rsidR="00865365" w:rsidRPr="009527FE" w:rsidRDefault="00865365" w:rsidP="003F47B6">
            <w:pPr>
              <w:spacing w:after="0"/>
              <w:rPr>
                <w:rFonts w:ascii="Arial" w:hAnsi="Arial" w:cs="Arial"/>
              </w:rPr>
            </w:pPr>
            <w:r w:rsidRPr="009527FE">
              <w:rPr>
                <w:rFonts w:ascii="Arial" w:hAnsi="Arial" w:cs="Arial"/>
              </w:rPr>
              <w:t>… jours</w:t>
            </w:r>
          </w:p>
          <w:p w14:paraId="03D8D768" w14:textId="77777777" w:rsidR="00865365" w:rsidRPr="009527FE" w:rsidRDefault="00865365" w:rsidP="003F47B6">
            <w:pPr>
              <w:spacing w:after="0"/>
              <w:rPr>
                <w:rFonts w:ascii="Arial" w:hAnsi="Arial" w:cs="Arial"/>
              </w:rPr>
            </w:pPr>
            <w:r w:rsidRPr="009527FE">
              <w:rPr>
                <w:rFonts w:ascii="Arial" w:hAnsi="Arial" w:cs="Arial"/>
              </w:rPr>
              <w:t>… jours</w:t>
            </w:r>
          </w:p>
          <w:p w14:paraId="30CC6276" w14:textId="77777777" w:rsidR="00865365" w:rsidRPr="009527FE" w:rsidRDefault="00865365" w:rsidP="003F47B6">
            <w:pPr>
              <w:spacing w:after="0"/>
              <w:rPr>
                <w:rFonts w:ascii="Arial" w:hAnsi="Arial" w:cs="Arial"/>
              </w:rPr>
            </w:pPr>
            <w:r w:rsidRPr="009527FE">
              <w:rPr>
                <w:rFonts w:ascii="Arial" w:hAnsi="Arial" w:cs="Arial"/>
              </w:rPr>
              <w:t>… jours</w:t>
            </w:r>
          </w:p>
        </w:tc>
      </w:tr>
      <w:tr w:rsidR="00865365" w:rsidRPr="009527FE" w14:paraId="03262504" w14:textId="77777777" w:rsidTr="003F47B6">
        <w:trPr>
          <w:trHeight w:val="1086"/>
          <w:jc w:val="center"/>
        </w:trPr>
        <w:tc>
          <w:tcPr>
            <w:tcW w:w="4122" w:type="dxa"/>
            <w:shd w:val="pct5" w:color="auto" w:fill="auto"/>
            <w:vAlign w:val="center"/>
          </w:tcPr>
          <w:p w14:paraId="4CF81151" w14:textId="77777777" w:rsidR="00865365" w:rsidRPr="009527FE" w:rsidRDefault="00865365" w:rsidP="003F47B6">
            <w:pPr>
              <w:spacing w:after="0"/>
              <w:rPr>
                <w:rFonts w:ascii="Arial" w:hAnsi="Arial" w:cs="Arial"/>
                <w:b/>
              </w:rPr>
            </w:pPr>
            <w:r w:rsidRPr="009527FE">
              <w:rPr>
                <w:rFonts w:ascii="Arial" w:hAnsi="Arial" w:cs="Arial"/>
                <w:b/>
              </w:rPr>
              <w:t>Levés linaires (cf. prix 7 du BPU)</w:t>
            </w:r>
          </w:p>
        </w:tc>
        <w:tc>
          <w:tcPr>
            <w:tcW w:w="2976" w:type="dxa"/>
            <w:tcBorders>
              <w:top w:val="single" w:sz="4" w:space="0" w:color="auto"/>
            </w:tcBorders>
          </w:tcPr>
          <w:p w14:paraId="63BD3C05" w14:textId="77777777" w:rsidR="00865365" w:rsidRPr="009527FE" w:rsidRDefault="00865365" w:rsidP="003F47B6">
            <w:pPr>
              <w:spacing w:after="0"/>
              <w:rPr>
                <w:rFonts w:ascii="Arial" w:hAnsi="Arial" w:cs="Arial"/>
              </w:rPr>
            </w:pPr>
            <w:r w:rsidRPr="009527FE">
              <w:rPr>
                <w:rFonts w:ascii="Arial" w:hAnsi="Arial" w:cs="Arial"/>
              </w:rPr>
              <w:t>Ingénieur :</w:t>
            </w:r>
          </w:p>
          <w:p w14:paraId="6DB485B9" w14:textId="77777777" w:rsidR="00865365" w:rsidRPr="009527FE" w:rsidRDefault="00865365" w:rsidP="003F47B6">
            <w:pPr>
              <w:spacing w:after="0"/>
              <w:rPr>
                <w:rFonts w:ascii="Arial" w:hAnsi="Arial" w:cs="Arial"/>
              </w:rPr>
            </w:pPr>
            <w:r w:rsidRPr="009527FE">
              <w:rPr>
                <w:rFonts w:ascii="Arial" w:hAnsi="Arial" w:cs="Arial"/>
              </w:rPr>
              <w:t>Technicien :</w:t>
            </w:r>
          </w:p>
          <w:p w14:paraId="417AF85A" w14:textId="77777777" w:rsidR="00865365" w:rsidRPr="009527FE" w:rsidRDefault="00865365" w:rsidP="003F47B6">
            <w:pPr>
              <w:spacing w:after="0"/>
              <w:rPr>
                <w:rFonts w:ascii="Arial" w:hAnsi="Arial" w:cs="Arial"/>
              </w:rPr>
            </w:pPr>
            <w:r w:rsidRPr="009527FE">
              <w:rPr>
                <w:rFonts w:ascii="Arial" w:hAnsi="Arial" w:cs="Arial"/>
              </w:rPr>
              <w:t>Dessinateur :</w:t>
            </w:r>
          </w:p>
        </w:tc>
        <w:tc>
          <w:tcPr>
            <w:tcW w:w="1792" w:type="dxa"/>
            <w:tcBorders>
              <w:top w:val="single" w:sz="4" w:space="0" w:color="auto"/>
            </w:tcBorders>
          </w:tcPr>
          <w:p w14:paraId="25966F23" w14:textId="77777777" w:rsidR="00865365" w:rsidRPr="009527FE" w:rsidRDefault="00865365" w:rsidP="003F47B6">
            <w:pPr>
              <w:spacing w:after="0"/>
              <w:rPr>
                <w:rFonts w:ascii="Arial" w:hAnsi="Arial" w:cs="Arial"/>
              </w:rPr>
            </w:pPr>
            <w:r w:rsidRPr="009527FE">
              <w:rPr>
                <w:rFonts w:ascii="Arial" w:hAnsi="Arial" w:cs="Arial"/>
              </w:rPr>
              <w:t>…</w:t>
            </w:r>
          </w:p>
          <w:p w14:paraId="17324E69" w14:textId="77777777" w:rsidR="00865365" w:rsidRPr="009527FE" w:rsidRDefault="00865365" w:rsidP="003F47B6">
            <w:pPr>
              <w:spacing w:after="0"/>
              <w:rPr>
                <w:rFonts w:ascii="Arial" w:hAnsi="Arial" w:cs="Arial"/>
              </w:rPr>
            </w:pPr>
            <w:r w:rsidRPr="009527FE">
              <w:rPr>
                <w:rFonts w:ascii="Arial" w:hAnsi="Arial" w:cs="Arial"/>
              </w:rPr>
              <w:t>…</w:t>
            </w:r>
          </w:p>
          <w:p w14:paraId="7FF6CA90" w14:textId="77777777" w:rsidR="00865365" w:rsidRPr="009527FE" w:rsidRDefault="00865365" w:rsidP="003F47B6">
            <w:pPr>
              <w:spacing w:after="0"/>
              <w:rPr>
                <w:rFonts w:ascii="Arial" w:hAnsi="Arial" w:cs="Arial"/>
              </w:rPr>
            </w:pPr>
            <w:r w:rsidRPr="009527FE">
              <w:rPr>
                <w:rFonts w:ascii="Arial" w:hAnsi="Arial" w:cs="Arial"/>
              </w:rPr>
              <w:t>…</w:t>
            </w:r>
          </w:p>
        </w:tc>
        <w:tc>
          <w:tcPr>
            <w:tcW w:w="1610" w:type="dxa"/>
            <w:tcBorders>
              <w:top w:val="single" w:sz="4" w:space="0" w:color="auto"/>
            </w:tcBorders>
          </w:tcPr>
          <w:p w14:paraId="39C5EDE6" w14:textId="77777777" w:rsidR="00865365" w:rsidRPr="009527FE" w:rsidRDefault="00865365" w:rsidP="003F47B6">
            <w:pPr>
              <w:spacing w:after="0"/>
              <w:rPr>
                <w:rFonts w:ascii="Arial" w:hAnsi="Arial" w:cs="Arial"/>
              </w:rPr>
            </w:pPr>
            <w:r w:rsidRPr="009527FE">
              <w:rPr>
                <w:rFonts w:ascii="Arial" w:hAnsi="Arial" w:cs="Arial"/>
              </w:rPr>
              <w:t>… jours</w:t>
            </w:r>
          </w:p>
          <w:p w14:paraId="7944667F" w14:textId="77777777" w:rsidR="00865365" w:rsidRPr="009527FE" w:rsidRDefault="00865365" w:rsidP="003F47B6">
            <w:pPr>
              <w:spacing w:after="0"/>
              <w:rPr>
                <w:rFonts w:ascii="Arial" w:hAnsi="Arial" w:cs="Arial"/>
              </w:rPr>
            </w:pPr>
            <w:r w:rsidRPr="009527FE">
              <w:rPr>
                <w:rFonts w:ascii="Arial" w:hAnsi="Arial" w:cs="Arial"/>
              </w:rPr>
              <w:t>… jours</w:t>
            </w:r>
          </w:p>
          <w:p w14:paraId="501CFD16" w14:textId="77777777" w:rsidR="00865365" w:rsidRPr="009527FE" w:rsidRDefault="00865365" w:rsidP="003F47B6">
            <w:pPr>
              <w:spacing w:after="0"/>
              <w:rPr>
                <w:rFonts w:ascii="Arial" w:hAnsi="Arial" w:cs="Arial"/>
              </w:rPr>
            </w:pPr>
            <w:r w:rsidRPr="009527FE">
              <w:rPr>
                <w:rFonts w:ascii="Arial" w:hAnsi="Arial" w:cs="Arial"/>
              </w:rPr>
              <w:t>… jours</w:t>
            </w:r>
          </w:p>
        </w:tc>
      </w:tr>
      <w:tr w:rsidR="00865365" w:rsidRPr="009527FE" w14:paraId="743F53E2" w14:textId="77777777" w:rsidTr="003F47B6">
        <w:trPr>
          <w:trHeight w:val="1086"/>
          <w:jc w:val="center"/>
        </w:trPr>
        <w:tc>
          <w:tcPr>
            <w:tcW w:w="4122" w:type="dxa"/>
            <w:tcBorders>
              <w:bottom w:val="single" w:sz="4" w:space="0" w:color="auto"/>
            </w:tcBorders>
            <w:shd w:val="pct5" w:color="auto" w:fill="auto"/>
            <w:vAlign w:val="center"/>
          </w:tcPr>
          <w:p w14:paraId="6966ACC5" w14:textId="77777777" w:rsidR="00865365" w:rsidRPr="009527FE" w:rsidRDefault="00865365" w:rsidP="003F47B6">
            <w:pPr>
              <w:spacing w:after="0"/>
              <w:rPr>
                <w:rFonts w:ascii="Arial" w:hAnsi="Arial" w:cs="Arial"/>
                <w:b/>
              </w:rPr>
            </w:pPr>
            <w:r w:rsidRPr="009527FE">
              <w:rPr>
                <w:rFonts w:ascii="Arial" w:hAnsi="Arial" w:cs="Arial"/>
                <w:b/>
              </w:rPr>
              <w:t>Profils (cf. prix 8 du BPU)</w:t>
            </w:r>
          </w:p>
        </w:tc>
        <w:tc>
          <w:tcPr>
            <w:tcW w:w="2976" w:type="dxa"/>
            <w:tcBorders>
              <w:top w:val="single" w:sz="4" w:space="0" w:color="auto"/>
            </w:tcBorders>
          </w:tcPr>
          <w:p w14:paraId="22FEE2C1" w14:textId="77777777" w:rsidR="00865365" w:rsidRPr="009527FE" w:rsidRDefault="00865365" w:rsidP="003F47B6">
            <w:pPr>
              <w:spacing w:after="0"/>
              <w:rPr>
                <w:rFonts w:ascii="Arial" w:hAnsi="Arial" w:cs="Arial"/>
              </w:rPr>
            </w:pPr>
            <w:r w:rsidRPr="009527FE">
              <w:rPr>
                <w:rFonts w:ascii="Arial" w:hAnsi="Arial" w:cs="Arial"/>
              </w:rPr>
              <w:t>Ingénieur :</w:t>
            </w:r>
          </w:p>
          <w:p w14:paraId="274DC0C9" w14:textId="77777777" w:rsidR="00865365" w:rsidRPr="009527FE" w:rsidRDefault="00865365" w:rsidP="003F47B6">
            <w:pPr>
              <w:spacing w:after="0"/>
              <w:rPr>
                <w:rFonts w:ascii="Arial" w:hAnsi="Arial" w:cs="Arial"/>
              </w:rPr>
            </w:pPr>
            <w:r w:rsidRPr="009527FE">
              <w:rPr>
                <w:rFonts w:ascii="Arial" w:hAnsi="Arial" w:cs="Arial"/>
              </w:rPr>
              <w:t>Technicien :</w:t>
            </w:r>
          </w:p>
          <w:p w14:paraId="6CE99B1C" w14:textId="77777777" w:rsidR="00865365" w:rsidRPr="009527FE" w:rsidRDefault="00865365" w:rsidP="003F47B6">
            <w:pPr>
              <w:spacing w:after="0"/>
              <w:rPr>
                <w:rFonts w:ascii="Arial" w:hAnsi="Arial" w:cs="Arial"/>
              </w:rPr>
            </w:pPr>
            <w:r w:rsidRPr="009527FE">
              <w:rPr>
                <w:rFonts w:ascii="Arial" w:hAnsi="Arial" w:cs="Arial"/>
              </w:rPr>
              <w:t>Dessinateur :</w:t>
            </w:r>
          </w:p>
        </w:tc>
        <w:tc>
          <w:tcPr>
            <w:tcW w:w="1792" w:type="dxa"/>
            <w:tcBorders>
              <w:top w:val="single" w:sz="4" w:space="0" w:color="auto"/>
            </w:tcBorders>
          </w:tcPr>
          <w:p w14:paraId="58F074EF" w14:textId="77777777" w:rsidR="00865365" w:rsidRPr="009527FE" w:rsidRDefault="00865365" w:rsidP="003F47B6">
            <w:pPr>
              <w:spacing w:after="0"/>
              <w:rPr>
                <w:rFonts w:ascii="Arial" w:hAnsi="Arial" w:cs="Arial"/>
              </w:rPr>
            </w:pPr>
            <w:r w:rsidRPr="009527FE">
              <w:rPr>
                <w:rFonts w:ascii="Arial" w:hAnsi="Arial" w:cs="Arial"/>
              </w:rPr>
              <w:t>…</w:t>
            </w:r>
          </w:p>
          <w:p w14:paraId="1BC2E718" w14:textId="77777777" w:rsidR="00865365" w:rsidRPr="009527FE" w:rsidRDefault="00865365" w:rsidP="003F47B6">
            <w:pPr>
              <w:spacing w:after="0"/>
              <w:rPr>
                <w:rFonts w:ascii="Arial" w:hAnsi="Arial" w:cs="Arial"/>
              </w:rPr>
            </w:pPr>
            <w:r w:rsidRPr="009527FE">
              <w:rPr>
                <w:rFonts w:ascii="Arial" w:hAnsi="Arial" w:cs="Arial"/>
              </w:rPr>
              <w:t>…</w:t>
            </w:r>
          </w:p>
          <w:p w14:paraId="1F283746" w14:textId="77777777" w:rsidR="00865365" w:rsidRPr="009527FE" w:rsidRDefault="00865365" w:rsidP="003F47B6">
            <w:pPr>
              <w:spacing w:after="0"/>
              <w:rPr>
                <w:rFonts w:ascii="Arial" w:hAnsi="Arial" w:cs="Arial"/>
              </w:rPr>
            </w:pPr>
            <w:r w:rsidRPr="009527FE">
              <w:rPr>
                <w:rFonts w:ascii="Arial" w:hAnsi="Arial" w:cs="Arial"/>
              </w:rPr>
              <w:t>…</w:t>
            </w:r>
          </w:p>
        </w:tc>
        <w:tc>
          <w:tcPr>
            <w:tcW w:w="1610" w:type="dxa"/>
            <w:tcBorders>
              <w:top w:val="single" w:sz="4" w:space="0" w:color="auto"/>
            </w:tcBorders>
          </w:tcPr>
          <w:p w14:paraId="64DD2AB4" w14:textId="77777777" w:rsidR="00865365" w:rsidRPr="009527FE" w:rsidRDefault="00865365" w:rsidP="003F47B6">
            <w:pPr>
              <w:spacing w:after="0"/>
              <w:rPr>
                <w:rFonts w:ascii="Arial" w:hAnsi="Arial" w:cs="Arial"/>
              </w:rPr>
            </w:pPr>
            <w:r w:rsidRPr="009527FE">
              <w:rPr>
                <w:rFonts w:ascii="Arial" w:hAnsi="Arial" w:cs="Arial"/>
              </w:rPr>
              <w:t>… jours</w:t>
            </w:r>
          </w:p>
          <w:p w14:paraId="13BC3706" w14:textId="77777777" w:rsidR="00865365" w:rsidRPr="009527FE" w:rsidRDefault="00865365" w:rsidP="003F47B6">
            <w:pPr>
              <w:spacing w:after="0"/>
              <w:rPr>
                <w:rFonts w:ascii="Arial" w:hAnsi="Arial" w:cs="Arial"/>
              </w:rPr>
            </w:pPr>
            <w:r w:rsidRPr="009527FE">
              <w:rPr>
                <w:rFonts w:ascii="Arial" w:hAnsi="Arial" w:cs="Arial"/>
              </w:rPr>
              <w:t>… jours</w:t>
            </w:r>
          </w:p>
          <w:p w14:paraId="3697AFC8" w14:textId="77777777" w:rsidR="00865365" w:rsidRPr="009527FE" w:rsidRDefault="00865365" w:rsidP="003F47B6">
            <w:pPr>
              <w:spacing w:after="0"/>
              <w:rPr>
                <w:rFonts w:ascii="Arial" w:hAnsi="Arial" w:cs="Arial"/>
              </w:rPr>
            </w:pPr>
            <w:r w:rsidRPr="009527FE">
              <w:rPr>
                <w:rFonts w:ascii="Arial" w:hAnsi="Arial" w:cs="Arial"/>
              </w:rPr>
              <w:t>… jours</w:t>
            </w:r>
          </w:p>
        </w:tc>
      </w:tr>
    </w:tbl>
    <w:p w14:paraId="71389DCD" w14:textId="77777777" w:rsidR="00865365" w:rsidRDefault="00865365" w:rsidP="00454279">
      <w:pPr>
        <w:spacing w:after="0"/>
        <w:rPr>
          <w:rFonts w:ascii="Arial" w:hAnsi="Arial" w:cs="Arial"/>
        </w:rPr>
      </w:pPr>
    </w:p>
    <w:p w14:paraId="240AAC2C" w14:textId="77777777" w:rsidR="00865365" w:rsidRDefault="00865365" w:rsidP="00454279">
      <w:pPr>
        <w:spacing w:after="0"/>
        <w:rPr>
          <w:rFonts w:ascii="Arial" w:hAnsi="Arial" w:cs="Arial"/>
        </w:rPr>
      </w:pPr>
    </w:p>
    <w:p w14:paraId="5D41642E" w14:textId="77777777" w:rsidR="009527FE" w:rsidRDefault="009527FE" w:rsidP="00454279">
      <w:pPr>
        <w:spacing w:after="0"/>
        <w:rPr>
          <w:rFonts w:ascii="Arial" w:hAnsi="Arial" w:cs="Arial"/>
        </w:rPr>
      </w:pPr>
    </w:p>
    <w:p w14:paraId="5B1171A4" w14:textId="77777777" w:rsidR="00691EAC" w:rsidRDefault="00691EAC" w:rsidP="00593DA1">
      <w:pPr>
        <w:spacing w:after="0"/>
        <w:rPr>
          <w:rFonts w:ascii="Arial" w:hAnsi="Arial" w:cs="Arial"/>
        </w:rPr>
      </w:pPr>
    </w:p>
    <w:p w14:paraId="47418402" w14:textId="77777777" w:rsidR="00691EAC" w:rsidRDefault="00691EAC" w:rsidP="00593DA1">
      <w:pPr>
        <w:spacing w:after="0"/>
        <w:rPr>
          <w:rFonts w:ascii="Arial" w:hAnsi="Arial" w:cs="Arial"/>
        </w:rPr>
      </w:pPr>
    </w:p>
    <w:p w14:paraId="0A7BD241" w14:textId="3AA31C68" w:rsidR="00865365" w:rsidRPr="00865365" w:rsidRDefault="00865365" w:rsidP="00865365">
      <w:pPr>
        <w:pStyle w:val="Paragraphedeliste"/>
        <w:numPr>
          <w:ilvl w:val="0"/>
          <w:numId w:val="5"/>
        </w:numPr>
        <w:shd w:val="clear" w:color="auto" w:fill="002060"/>
        <w:tabs>
          <w:tab w:val="left" w:pos="7371"/>
        </w:tabs>
        <w:jc w:val="center"/>
        <w:rPr>
          <w:rFonts w:ascii="Arial" w:hAnsi="Arial" w:cs="Arial"/>
          <w:b/>
          <w:bCs/>
          <w:iCs/>
          <w:color w:val="FFFFFF" w:themeColor="background1"/>
        </w:rPr>
      </w:pPr>
      <w:r w:rsidRPr="00865365">
        <w:rPr>
          <w:rFonts w:ascii="Arial" w:hAnsi="Arial" w:cs="Arial"/>
          <w:b/>
          <w:bCs/>
          <w:iCs/>
          <w:color w:val="FFFFFF" w:themeColor="background1"/>
        </w:rPr>
        <w:t xml:space="preserve">La méthodologie proposée pour l’exécution des différentes prestations telles que définies au </w:t>
      </w:r>
      <w:r>
        <w:rPr>
          <w:rFonts w:ascii="Arial" w:hAnsi="Arial" w:cs="Arial"/>
          <w:b/>
          <w:bCs/>
          <w:iCs/>
          <w:color w:val="FFFFFF" w:themeColor="background1"/>
        </w:rPr>
        <w:t>CC</w:t>
      </w:r>
      <w:r w:rsidR="00E804AE">
        <w:rPr>
          <w:rFonts w:ascii="Arial" w:hAnsi="Arial" w:cs="Arial"/>
          <w:b/>
          <w:bCs/>
          <w:iCs/>
          <w:color w:val="FFFFFF" w:themeColor="background1"/>
        </w:rPr>
        <w:t>T</w:t>
      </w:r>
      <w:r>
        <w:rPr>
          <w:rFonts w:ascii="Arial" w:hAnsi="Arial" w:cs="Arial"/>
          <w:b/>
          <w:bCs/>
          <w:iCs/>
          <w:color w:val="FFFFFF" w:themeColor="background1"/>
        </w:rPr>
        <w:t>P</w:t>
      </w:r>
      <w:r w:rsidRPr="00865365">
        <w:rPr>
          <w:rFonts w:ascii="Arial" w:hAnsi="Arial" w:cs="Arial"/>
          <w:b/>
          <w:bCs/>
          <w:iCs/>
          <w:color w:val="FFFFFF" w:themeColor="background1"/>
        </w:rPr>
        <w:t>., détaillant également les points suivants :</w:t>
      </w:r>
      <w:r w:rsidRPr="00865365">
        <w:t xml:space="preserve"> </w:t>
      </w:r>
      <w:r>
        <w:t xml:space="preserve">                                     </w:t>
      </w:r>
      <w:r>
        <w:rPr>
          <w:rFonts w:ascii="Arial" w:hAnsi="Arial" w:cs="Arial"/>
          <w:b/>
          <w:bCs/>
          <w:iCs/>
          <w:color w:val="FFFFFF" w:themeColor="background1"/>
        </w:rPr>
        <w:t>A - L</w:t>
      </w:r>
      <w:r w:rsidRPr="00865365">
        <w:rPr>
          <w:rFonts w:ascii="Arial" w:hAnsi="Arial" w:cs="Arial"/>
          <w:b/>
          <w:bCs/>
          <w:iCs/>
          <w:color w:val="FFFFFF" w:themeColor="background1"/>
        </w:rPr>
        <w:t xml:space="preserve">a description avec précision des phases d’échange, de conception et de validation auprès de la </w:t>
      </w:r>
      <w:r>
        <w:rPr>
          <w:rFonts w:ascii="Arial" w:hAnsi="Arial" w:cs="Arial"/>
          <w:b/>
          <w:bCs/>
          <w:iCs/>
          <w:color w:val="FFFFFF" w:themeColor="background1"/>
        </w:rPr>
        <w:t>CCI</w:t>
      </w:r>
      <w:r w:rsidRPr="00865365">
        <w:rPr>
          <w:rFonts w:ascii="Arial" w:hAnsi="Arial" w:cs="Arial"/>
          <w:b/>
          <w:bCs/>
          <w:iCs/>
          <w:color w:val="FFFFFF" w:themeColor="background1"/>
        </w:rPr>
        <w:t xml:space="preserve"> lors des différentes missions objets du présent marché ;</w:t>
      </w:r>
      <w:r>
        <w:rPr>
          <w:rFonts w:ascii="Arial" w:hAnsi="Arial" w:cs="Arial"/>
          <w:b/>
          <w:bCs/>
          <w:iCs/>
          <w:color w:val="FFFFFF" w:themeColor="background1"/>
        </w:rPr>
        <w:t xml:space="preserve">                                                                                                                              </w:t>
      </w:r>
      <w:r w:rsidRPr="00865365">
        <w:rPr>
          <w:rFonts w:ascii="Arial" w:hAnsi="Arial" w:cs="Arial"/>
          <w:b/>
          <w:bCs/>
          <w:iCs/>
          <w:color w:val="FFFFFF" w:themeColor="background1"/>
        </w:rPr>
        <w:t>B</w:t>
      </w:r>
      <w:r>
        <w:rPr>
          <w:rFonts w:ascii="Arial" w:hAnsi="Arial" w:cs="Arial"/>
          <w:b/>
          <w:bCs/>
          <w:iCs/>
          <w:color w:val="FFFFFF" w:themeColor="background1"/>
        </w:rPr>
        <w:t xml:space="preserve"> - L</w:t>
      </w:r>
      <w:r w:rsidRPr="00865365">
        <w:rPr>
          <w:rFonts w:ascii="Arial" w:hAnsi="Arial" w:cs="Arial"/>
          <w:b/>
          <w:bCs/>
          <w:iCs/>
          <w:color w:val="FFFFFF" w:themeColor="background1"/>
        </w:rPr>
        <w:t>a description avec précision de la méthodologie mise en place pour le recueil des données de bases : consultations de données publiques, sollicitations d’organisme, rencontres avec les acteurs locaux, observations de terrains</w:t>
      </w:r>
      <w:r>
        <w:rPr>
          <w:rFonts w:ascii="Arial" w:hAnsi="Arial" w:cs="Arial"/>
          <w:b/>
          <w:bCs/>
          <w:iCs/>
          <w:color w:val="FFFFFF" w:themeColor="background1"/>
        </w:rPr>
        <w:t>, .</w:t>
      </w:r>
      <w:r w:rsidRPr="00865365">
        <w:rPr>
          <w:rFonts w:ascii="Arial" w:hAnsi="Arial" w:cs="Arial"/>
          <w:b/>
          <w:bCs/>
          <w:iCs/>
          <w:color w:val="FFFFFF" w:themeColor="background1"/>
        </w:rPr>
        <w:t>…</w:t>
      </w:r>
    </w:p>
    <w:p w14:paraId="3AFFB9B3" w14:textId="06D96A41" w:rsidR="00D7722A" w:rsidRPr="00865365" w:rsidRDefault="00D7722A" w:rsidP="00865365">
      <w:pPr>
        <w:shd w:val="clear" w:color="auto" w:fill="002060"/>
        <w:tabs>
          <w:tab w:val="left" w:pos="7371"/>
        </w:tabs>
        <w:ind w:left="284"/>
        <w:rPr>
          <w:rFonts w:ascii="Arial" w:hAnsi="Arial" w:cs="Arial"/>
          <w:b/>
          <w:bCs/>
          <w:iCs/>
          <w:color w:val="FFFFFF" w:themeColor="background1"/>
        </w:rPr>
      </w:pPr>
    </w:p>
    <w:p w14:paraId="6F3C3DC9" w14:textId="77777777" w:rsidR="00865365" w:rsidRDefault="00865365" w:rsidP="00865365">
      <w:pPr>
        <w:spacing w:after="0"/>
        <w:rPr>
          <w:rFonts w:ascii="Arial" w:hAnsi="Arial" w:cs="Arial"/>
        </w:rPr>
      </w:pPr>
      <w:r>
        <w:rPr>
          <w:rFonts w:ascii="Arial" w:hAnsi="Arial" w:cs="Arial"/>
        </w:rPr>
        <w:t>…………………………………………………………………………………………………………....</w:t>
      </w:r>
    </w:p>
    <w:p w14:paraId="751B2BD2" w14:textId="77777777" w:rsidR="00865365" w:rsidRDefault="00865365" w:rsidP="00865365">
      <w:pPr>
        <w:spacing w:after="0"/>
        <w:rPr>
          <w:rFonts w:ascii="Arial" w:hAnsi="Arial" w:cs="Arial"/>
        </w:rPr>
      </w:pPr>
      <w:r>
        <w:rPr>
          <w:rFonts w:ascii="Arial" w:hAnsi="Arial" w:cs="Arial"/>
        </w:rPr>
        <w:t>…………………………………………………………………………………………………………....</w:t>
      </w:r>
    </w:p>
    <w:p w14:paraId="2E6D1565" w14:textId="77777777" w:rsidR="00865365" w:rsidRDefault="00865365" w:rsidP="00865365">
      <w:pPr>
        <w:spacing w:after="0"/>
        <w:rPr>
          <w:rFonts w:ascii="Arial" w:hAnsi="Arial" w:cs="Arial"/>
        </w:rPr>
      </w:pPr>
      <w:r>
        <w:rPr>
          <w:rFonts w:ascii="Arial" w:hAnsi="Arial" w:cs="Arial"/>
        </w:rPr>
        <w:t>…………………………………………………………………………………………………………....</w:t>
      </w:r>
    </w:p>
    <w:p w14:paraId="29DA9225" w14:textId="77777777" w:rsidR="00865365" w:rsidRDefault="00865365" w:rsidP="00865365">
      <w:pPr>
        <w:spacing w:after="0"/>
        <w:rPr>
          <w:rFonts w:ascii="Arial" w:hAnsi="Arial" w:cs="Arial"/>
        </w:rPr>
      </w:pPr>
      <w:r>
        <w:rPr>
          <w:rFonts w:ascii="Arial" w:hAnsi="Arial" w:cs="Arial"/>
        </w:rPr>
        <w:t>…………………………………………………………………………………………………………....</w:t>
      </w:r>
    </w:p>
    <w:p w14:paraId="41254FBC" w14:textId="77777777" w:rsidR="00865365" w:rsidRDefault="00865365" w:rsidP="00865365">
      <w:pPr>
        <w:spacing w:after="0"/>
        <w:rPr>
          <w:rFonts w:ascii="Arial" w:hAnsi="Arial" w:cs="Arial"/>
        </w:rPr>
      </w:pPr>
      <w:r>
        <w:rPr>
          <w:rFonts w:ascii="Arial" w:hAnsi="Arial" w:cs="Arial"/>
        </w:rPr>
        <w:t>…………………………………………………………………………………………………………....</w:t>
      </w:r>
    </w:p>
    <w:p w14:paraId="4F70C546" w14:textId="77777777" w:rsidR="00865365" w:rsidRDefault="00865365" w:rsidP="00865365">
      <w:pPr>
        <w:spacing w:after="0"/>
        <w:rPr>
          <w:rFonts w:ascii="Arial" w:hAnsi="Arial" w:cs="Arial"/>
        </w:rPr>
      </w:pPr>
      <w:r>
        <w:rPr>
          <w:rFonts w:ascii="Arial" w:hAnsi="Arial" w:cs="Arial"/>
        </w:rPr>
        <w:t>…………………………………………………………………………………………………………....</w:t>
      </w:r>
    </w:p>
    <w:p w14:paraId="344CF070" w14:textId="77777777" w:rsidR="00865365" w:rsidRDefault="00865365" w:rsidP="00865365">
      <w:pPr>
        <w:spacing w:after="0"/>
        <w:rPr>
          <w:rFonts w:ascii="Arial" w:hAnsi="Arial" w:cs="Arial"/>
        </w:rPr>
      </w:pPr>
      <w:r>
        <w:rPr>
          <w:rFonts w:ascii="Arial" w:hAnsi="Arial" w:cs="Arial"/>
        </w:rPr>
        <w:t>…………………………………………………………………………………………………………....</w:t>
      </w:r>
    </w:p>
    <w:p w14:paraId="06B0C2A5" w14:textId="77777777" w:rsidR="00865365" w:rsidRDefault="00865365" w:rsidP="00865365">
      <w:pPr>
        <w:spacing w:after="0"/>
        <w:rPr>
          <w:rFonts w:ascii="Arial" w:hAnsi="Arial" w:cs="Arial"/>
        </w:rPr>
      </w:pPr>
      <w:r>
        <w:rPr>
          <w:rFonts w:ascii="Arial" w:hAnsi="Arial" w:cs="Arial"/>
        </w:rPr>
        <w:t>…………………………………………………………………………………………………………....</w:t>
      </w:r>
    </w:p>
    <w:p w14:paraId="4627F222" w14:textId="77777777" w:rsidR="00865365" w:rsidRDefault="00865365" w:rsidP="00865365">
      <w:pPr>
        <w:spacing w:after="0"/>
        <w:rPr>
          <w:rFonts w:ascii="Arial" w:hAnsi="Arial" w:cs="Arial"/>
        </w:rPr>
      </w:pPr>
      <w:r>
        <w:rPr>
          <w:rFonts w:ascii="Arial" w:hAnsi="Arial" w:cs="Arial"/>
        </w:rPr>
        <w:t>…………………………………………………………………………………………………………....</w:t>
      </w:r>
    </w:p>
    <w:p w14:paraId="0580D30E" w14:textId="77777777" w:rsidR="00865365" w:rsidRDefault="00865365" w:rsidP="00865365">
      <w:pPr>
        <w:spacing w:after="0"/>
        <w:rPr>
          <w:rFonts w:ascii="Arial" w:hAnsi="Arial" w:cs="Arial"/>
        </w:rPr>
      </w:pPr>
      <w:r>
        <w:rPr>
          <w:rFonts w:ascii="Arial" w:hAnsi="Arial" w:cs="Arial"/>
        </w:rPr>
        <w:t>…………………………………………………………………………………………………………....</w:t>
      </w:r>
    </w:p>
    <w:p w14:paraId="3A2D6540" w14:textId="77777777" w:rsidR="00865365" w:rsidRDefault="00865365" w:rsidP="00865365">
      <w:pPr>
        <w:spacing w:after="0"/>
        <w:rPr>
          <w:rFonts w:ascii="Arial" w:hAnsi="Arial" w:cs="Arial"/>
        </w:rPr>
      </w:pPr>
      <w:r>
        <w:rPr>
          <w:rFonts w:ascii="Arial" w:hAnsi="Arial" w:cs="Arial"/>
        </w:rPr>
        <w:t>…………………………………………………………………………………………………………....</w:t>
      </w:r>
    </w:p>
    <w:p w14:paraId="7A9225AF" w14:textId="77777777" w:rsidR="00865365" w:rsidRDefault="00865365" w:rsidP="00865365">
      <w:pPr>
        <w:spacing w:after="0"/>
        <w:rPr>
          <w:rFonts w:ascii="Arial" w:hAnsi="Arial" w:cs="Arial"/>
        </w:rPr>
      </w:pPr>
      <w:r>
        <w:rPr>
          <w:rFonts w:ascii="Arial" w:hAnsi="Arial" w:cs="Arial"/>
        </w:rPr>
        <w:t>…………………………………………………………………………………………………………....</w:t>
      </w:r>
    </w:p>
    <w:p w14:paraId="53BC97D2" w14:textId="77777777" w:rsidR="00865365" w:rsidRDefault="00865365" w:rsidP="00865365">
      <w:pPr>
        <w:spacing w:after="0"/>
        <w:rPr>
          <w:rFonts w:ascii="Arial" w:hAnsi="Arial" w:cs="Arial"/>
        </w:rPr>
      </w:pPr>
      <w:r>
        <w:rPr>
          <w:rFonts w:ascii="Arial" w:hAnsi="Arial" w:cs="Arial"/>
        </w:rPr>
        <w:t>…………………………………………………………………………………………………………....</w:t>
      </w:r>
    </w:p>
    <w:p w14:paraId="051926D7" w14:textId="77777777" w:rsidR="00865365" w:rsidRDefault="00865365" w:rsidP="00865365">
      <w:pPr>
        <w:spacing w:after="0"/>
        <w:rPr>
          <w:rFonts w:ascii="Arial" w:hAnsi="Arial" w:cs="Arial"/>
        </w:rPr>
      </w:pPr>
      <w:r>
        <w:rPr>
          <w:rFonts w:ascii="Arial" w:hAnsi="Arial" w:cs="Arial"/>
        </w:rPr>
        <w:t>…………………………………………………………………………………………………………....</w:t>
      </w:r>
    </w:p>
    <w:p w14:paraId="30F3A786" w14:textId="77777777" w:rsidR="00865365" w:rsidRDefault="00865365" w:rsidP="00865365">
      <w:pPr>
        <w:spacing w:after="0"/>
        <w:rPr>
          <w:rFonts w:ascii="Arial" w:hAnsi="Arial" w:cs="Arial"/>
        </w:rPr>
      </w:pPr>
      <w:r>
        <w:rPr>
          <w:rFonts w:ascii="Arial" w:hAnsi="Arial" w:cs="Arial"/>
        </w:rPr>
        <w:t>…………………………………………………………………………………………………………....</w:t>
      </w:r>
    </w:p>
    <w:p w14:paraId="0E6E99F9" w14:textId="77777777" w:rsidR="00865365" w:rsidRDefault="00865365" w:rsidP="00865365">
      <w:pPr>
        <w:spacing w:after="0"/>
        <w:rPr>
          <w:rFonts w:ascii="Arial" w:hAnsi="Arial" w:cs="Arial"/>
        </w:rPr>
      </w:pPr>
      <w:r>
        <w:rPr>
          <w:rFonts w:ascii="Arial" w:hAnsi="Arial" w:cs="Arial"/>
        </w:rPr>
        <w:t>…………………………………………………………………………………………………………....</w:t>
      </w:r>
    </w:p>
    <w:p w14:paraId="44159436" w14:textId="77777777" w:rsidR="00865365" w:rsidRDefault="00865365" w:rsidP="00865365">
      <w:pPr>
        <w:spacing w:after="0"/>
        <w:rPr>
          <w:rFonts w:ascii="Arial" w:hAnsi="Arial" w:cs="Arial"/>
        </w:rPr>
      </w:pPr>
      <w:r>
        <w:rPr>
          <w:rFonts w:ascii="Arial" w:hAnsi="Arial" w:cs="Arial"/>
        </w:rPr>
        <w:t>…………………………………………………………………………………………………………....</w:t>
      </w:r>
    </w:p>
    <w:p w14:paraId="0AE3C2A6" w14:textId="77777777" w:rsidR="00865365" w:rsidRDefault="00865365" w:rsidP="00865365">
      <w:pPr>
        <w:spacing w:after="0"/>
        <w:rPr>
          <w:rFonts w:ascii="Arial" w:hAnsi="Arial" w:cs="Arial"/>
        </w:rPr>
      </w:pPr>
      <w:r>
        <w:rPr>
          <w:rFonts w:ascii="Arial" w:hAnsi="Arial" w:cs="Arial"/>
        </w:rPr>
        <w:t>…………………………………………………………………………………………………………....</w:t>
      </w:r>
    </w:p>
    <w:p w14:paraId="5EAF046A" w14:textId="77777777" w:rsidR="00865365" w:rsidRDefault="00865365" w:rsidP="00865365">
      <w:pPr>
        <w:spacing w:after="0"/>
        <w:rPr>
          <w:rFonts w:ascii="Arial" w:hAnsi="Arial" w:cs="Arial"/>
        </w:rPr>
      </w:pPr>
      <w:r>
        <w:rPr>
          <w:rFonts w:ascii="Arial" w:hAnsi="Arial" w:cs="Arial"/>
        </w:rPr>
        <w:t>…………………………………………………………………………………………………………....</w:t>
      </w:r>
    </w:p>
    <w:p w14:paraId="7B49337E" w14:textId="77777777" w:rsidR="00865365" w:rsidRDefault="00865365" w:rsidP="00865365">
      <w:pPr>
        <w:spacing w:after="0"/>
        <w:rPr>
          <w:rFonts w:ascii="Arial" w:hAnsi="Arial" w:cs="Arial"/>
        </w:rPr>
      </w:pPr>
      <w:r>
        <w:rPr>
          <w:rFonts w:ascii="Arial" w:hAnsi="Arial" w:cs="Arial"/>
        </w:rPr>
        <w:t>…………………………………………………………………………………………………………....</w:t>
      </w:r>
    </w:p>
    <w:p w14:paraId="42495293" w14:textId="77777777" w:rsidR="00865365" w:rsidRDefault="00865365" w:rsidP="00865365">
      <w:pPr>
        <w:spacing w:after="0"/>
        <w:rPr>
          <w:rFonts w:ascii="Arial" w:hAnsi="Arial" w:cs="Arial"/>
        </w:rPr>
      </w:pPr>
      <w:r>
        <w:rPr>
          <w:rFonts w:ascii="Arial" w:hAnsi="Arial" w:cs="Arial"/>
        </w:rPr>
        <w:t>…………………………………………………………………………………………………………....</w:t>
      </w:r>
    </w:p>
    <w:p w14:paraId="11F1972A" w14:textId="77777777" w:rsidR="00865365" w:rsidRDefault="00865365" w:rsidP="00865365">
      <w:pPr>
        <w:spacing w:after="0"/>
        <w:rPr>
          <w:rFonts w:ascii="Arial" w:hAnsi="Arial" w:cs="Arial"/>
        </w:rPr>
      </w:pPr>
      <w:r>
        <w:rPr>
          <w:rFonts w:ascii="Arial" w:hAnsi="Arial" w:cs="Arial"/>
        </w:rPr>
        <w:t>…………………………………………………………………………………………………………....</w:t>
      </w:r>
    </w:p>
    <w:p w14:paraId="7C40DDDA" w14:textId="77777777" w:rsidR="00865365" w:rsidRDefault="00865365" w:rsidP="00865365">
      <w:pPr>
        <w:spacing w:after="0"/>
        <w:rPr>
          <w:rFonts w:ascii="Arial" w:hAnsi="Arial" w:cs="Arial"/>
        </w:rPr>
      </w:pPr>
      <w:r>
        <w:rPr>
          <w:rFonts w:ascii="Arial" w:hAnsi="Arial" w:cs="Arial"/>
        </w:rPr>
        <w:t>…………………………………………………………………………………………………………....</w:t>
      </w:r>
    </w:p>
    <w:p w14:paraId="5F8BEBDB" w14:textId="77777777" w:rsidR="00865365" w:rsidRDefault="00865365" w:rsidP="00865365">
      <w:pPr>
        <w:spacing w:after="0"/>
        <w:rPr>
          <w:rFonts w:ascii="Arial" w:hAnsi="Arial" w:cs="Arial"/>
        </w:rPr>
      </w:pPr>
      <w:r>
        <w:rPr>
          <w:rFonts w:ascii="Arial" w:hAnsi="Arial" w:cs="Arial"/>
        </w:rPr>
        <w:t>…………………………………………………………………………………………………………....</w:t>
      </w:r>
    </w:p>
    <w:p w14:paraId="15E40D8C" w14:textId="77777777" w:rsidR="00865365" w:rsidRDefault="00865365" w:rsidP="00865365">
      <w:pPr>
        <w:spacing w:after="0"/>
        <w:rPr>
          <w:rFonts w:ascii="Arial" w:hAnsi="Arial" w:cs="Arial"/>
        </w:rPr>
      </w:pPr>
      <w:r>
        <w:rPr>
          <w:rFonts w:ascii="Arial" w:hAnsi="Arial" w:cs="Arial"/>
        </w:rPr>
        <w:t>…………………………………………………………………………………………………………....</w:t>
      </w:r>
    </w:p>
    <w:p w14:paraId="68E8774B" w14:textId="77777777" w:rsidR="00865365" w:rsidRDefault="00865365" w:rsidP="00865365">
      <w:pPr>
        <w:spacing w:after="0"/>
        <w:rPr>
          <w:rFonts w:ascii="Arial" w:hAnsi="Arial" w:cs="Arial"/>
        </w:rPr>
      </w:pPr>
      <w:r>
        <w:rPr>
          <w:rFonts w:ascii="Arial" w:hAnsi="Arial" w:cs="Arial"/>
        </w:rPr>
        <w:lastRenderedPageBreak/>
        <w:t>…………………………………………………………………………………………………………....</w:t>
      </w:r>
    </w:p>
    <w:p w14:paraId="5B10DFB2" w14:textId="61BC5317" w:rsidR="00865365" w:rsidRPr="00D7722A" w:rsidRDefault="00865365" w:rsidP="00865365">
      <w:pPr>
        <w:spacing w:after="0"/>
        <w:rPr>
          <w:rFonts w:ascii="Arial" w:hAnsi="Arial" w:cs="Arial"/>
        </w:rPr>
      </w:pPr>
      <w:r>
        <w:rPr>
          <w:rFonts w:ascii="Arial" w:hAnsi="Arial" w:cs="Arial"/>
        </w:rPr>
        <w:t>……………………………………………………………………………………………………………</w:t>
      </w:r>
    </w:p>
    <w:sectPr w:rsidR="00865365" w:rsidRPr="00D7722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F4455" w14:textId="77777777" w:rsidR="00D8429F" w:rsidRDefault="00D8429F" w:rsidP="003A7EE4">
      <w:pPr>
        <w:spacing w:after="0" w:line="240" w:lineRule="auto"/>
      </w:pPr>
      <w:r>
        <w:separator/>
      </w:r>
    </w:p>
  </w:endnote>
  <w:endnote w:type="continuationSeparator" w:id="0">
    <w:p w14:paraId="2D2151F4" w14:textId="77777777" w:rsidR="00D8429F" w:rsidRDefault="00D8429F" w:rsidP="003A7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sig w:usb0="00000000" w:usb1="D200FDFF" w:usb2="0A246029" w:usb3="00000000" w:csb0="000001FF" w:csb1="00000000"/>
  </w:font>
  <w:font w:name="ITC Officina Sans">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15AAB" w14:textId="62F96E1A" w:rsidR="000E01AD" w:rsidRPr="007379E3" w:rsidRDefault="00851860" w:rsidP="007379E3">
    <w:pPr>
      <w:pStyle w:val="Pieddepage"/>
      <w:jc w:val="center"/>
      <w:rPr>
        <w:sz w:val="18"/>
        <w:szCs w:val="18"/>
      </w:rPr>
    </w:pPr>
    <w:r>
      <w:rPr>
        <w:sz w:val="18"/>
        <w:szCs w:val="18"/>
      </w:rPr>
      <w:t>CCIR-</w:t>
    </w:r>
    <w:r w:rsidR="00EE7B0F">
      <w:rPr>
        <w:sz w:val="18"/>
        <w:szCs w:val="18"/>
      </w:rPr>
      <w:t>AP-202</w:t>
    </w:r>
    <w:r w:rsidR="00EA1D60">
      <w:rPr>
        <w:sz w:val="18"/>
        <w:szCs w:val="18"/>
      </w:rPr>
      <w:t>6</w:t>
    </w:r>
    <w:r w:rsidR="00EE7B0F">
      <w:rPr>
        <w:sz w:val="18"/>
        <w:szCs w:val="18"/>
      </w:rPr>
      <w:t>-0</w:t>
    </w:r>
    <w:r w:rsidR="00EA1D60">
      <w:rPr>
        <w:sz w:val="18"/>
        <w:szCs w:val="18"/>
      </w:rPr>
      <w:t>1</w:t>
    </w:r>
    <w:r w:rsidR="000E01AD" w:rsidRPr="007379E3">
      <w:rPr>
        <w:sz w:val="18"/>
        <w:szCs w:val="18"/>
      </w:rPr>
      <w:tab/>
    </w:r>
    <w:r w:rsidR="000E01AD" w:rsidRPr="007379E3">
      <w:rPr>
        <w:sz w:val="18"/>
        <w:szCs w:val="18"/>
      </w:rPr>
      <w:tab/>
    </w:r>
    <w:r w:rsidR="000E01AD" w:rsidRPr="007379E3">
      <w:rPr>
        <w:sz w:val="18"/>
        <w:szCs w:val="18"/>
      </w:rPr>
      <w:fldChar w:fldCharType="begin"/>
    </w:r>
    <w:r w:rsidR="000E01AD" w:rsidRPr="007379E3">
      <w:rPr>
        <w:sz w:val="18"/>
        <w:szCs w:val="18"/>
      </w:rPr>
      <w:instrText>PAGE   \* MERGEFORMAT</w:instrText>
    </w:r>
    <w:r w:rsidR="000E01AD" w:rsidRPr="007379E3">
      <w:rPr>
        <w:sz w:val="18"/>
        <w:szCs w:val="18"/>
      </w:rPr>
      <w:fldChar w:fldCharType="separate"/>
    </w:r>
    <w:r w:rsidR="00EF78CF">
      <w:rPr>
        <w:noProof/>
        <w:sz w:val="18"/>
        <w:szCs w:val="18"/>
      </w:rPr>
      <w:t>3</w:t>
    </w:r>
    <w:r w:rsidR="000E01AD" w:rsidRPr="007379E3">
      <w:rPr>
        <w:sz w:val="18"/>
        <w:szCs w:val="18"/>
      </w:rPr>
      <w:fldChar w:fldCharType="end"/>
    </w:r>
    <w:r w:rsidR="000E01AD" w:rsidRPr="007379E3">
      <w:rPr>
        <w:sz w:val="18"/>
        <w:szCs w:val="18"/>
      </w:rPr>
      <w:t>/</w:t>
    </w:r>
    <w:r w:rsidR="007D7CE3">
      <w:rPr>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3D237" w14:textId="77777777" w:rsidR="00D8429F" w:rsidRDefault="00D8429F" w:rsidP="003A7EE4">
      <w:pPr>
        <w:spacing w:after="0" w:line="240" w:lineRule="auto"/>
      </w:pPr>
      <w:r>
        <w:separator/>
      </w:r>
    </w:p>
  </w:footnote>
  <w:footnote w:type="continuationSeparator" w:id="0">
    <w:p w14:paraId="76242463" w14:textId="77777777" w:rsidR="00D8429F" w:rsidRDefault="00D8429F" w:rsidP="003A7E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27F61" w14:textId="053DDF80" w:rsidR="00903F02" w:rsidRDefault="00691EAC" w:rsidP="0032134A">
    <w:pPr>
      <w:pStyle w:val="En-tte"/>
      <w:tabs>
        <w:tab w:val="clear" w:pos="9072"/>
      </w:tabs>
      <w:spacing w:after="120"/>
      <w:rPr>
        <w:rFonts w:ascii="Arial" w:hAnsi="Arial" w:cs="Arial"/>
        <w:b/>
        <w:noProof/>
        <w:sz w:val="24"/>
        <w:szCs w:val="24"/>
        <w:lang w:eastAsia="fr-FR"/>
      </w:rPr>
    </w:pPr>
    <w:r w:rsidRPr="00691EAC">
      <w:rPr>
        <w:rFonts w:ascii="Arial" w:hAnsi="Arial" w:cs="Arial"/>
        <w:b/>
        <w:noProof/>
        <w:sz w:val="24"/>
        <w:szCs w:val="24"/>
        <w:lang w:eastAsia="fr-FR"/>
      </w:rPr>
      <w:drawing>
        <wp:anchor distT="0" distB="0" distL="114300" distR="114300" simplePos="0" relativeHeight="251658240" behindDoc="1" locked="0" layoutInCell="1" allowOverlap="1" wp14:anchorId="1C68B6B2" wp14:editId="506A394F">
          <wp:simplePos x="0" y="0"/>
          <wp:positionH relativeFrom="margin">
            <wp:align>center</wp:align>
          </wp:positionH>
          <wp:positionV relativeFrom="paragraph">
            <wp:posOffset>-426720</wp:posOffset>
          </wp:positionV>
          <wp:extent cx="2743200" cy="943558"/>
          <wp:effectExtent l="0" t="0" r="0" b="9525"/>
          <wp:wrapNone/>
          <wp:docPr id="1" name="Image 1" descr="C:\Users\m.delaire\Pictures\COM-logo-CCI-Hauts-de-France-cartouche-bleu-impress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delaire\Pictures\COM-logo-CCI-Hauts-de-France-cartouche-bleu-impressio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43200" cy="943558"/>
                  </a:xfrm>
                  <a:prstGeom prst="rect">
                    <a:avLst/>
                  </a:prstGeom>
                  <a:noFill/>
                  <a:ln>
                    <a:noFill/>
                  </a:ln>
                </pic:spPr>
              </pic:pic>
            </a:graphicData>
          </a:graphic>
          <wp14:sizeRelH relativeFrom="page">
            <wp14:pctWidth>0</wp14:pctWidth>
          </wp14:sizeRelH>
          <wp14:sizeRelV relativeFrom="page">
            <wp14:pctHeight>0</wp14:pctHeight>
          </wp14:sizeRelV>
        </wp:anchor>
      </w:drawing>
    </w:r>
    <w:r w:rsidR="0032134A">
      <w:rPr>
        <w:rFonts w:ascii="Arial" w:hAnsi="Arial" w:cs="Arial"/>
        <w:b/>
        <w:noProof/>
        <w:sz w:val="24"/>
        <w:szCs w:val="24"/>
        <w:lang w:eastAsia="fr-FR"/>
      </w:rPr>
      <w:tab/>
    </w:r>
  </w:p>
  <w:p w14:paraId="69A93771" w14:textId="26E39E55" w:rsidR="00332786" w:rsidRDefault="00332786" w:rsidP="00332786">
    <w:pPr>
      <w:pStyle w:val="En-tte"/>
      <w:spacing w:after="120"/>
      <w:rPr>
        <w:rFonts w:ascii="Arial" w:hAnsi="Arial" w:cs="Arial"/>
        <w:b/>
        <w:sz w:val="24"/>
        <w:szCs w:val="24"/>
      </w:rPr>
    </w:pPr>
  </w:p>
  <w:p w14:paraId="162575E0" w14:textId="77777777" w:rsidR="00691EAC" w:rsidRDefault="00691EAC" w:rsidP="004B15F9">
    <w:pPr>
      <w:pStyle w:val="En-tte"/>
      <w:spacing w:after="120"/>
      <w:jc w:val="center"/>
      <w:rPr>
        <w:rFonts w:ascii="Arial" w:hAnsi="Arial" w:cs="Arial"/>
        <w:b/>
        <w:sz w:val="24"/>
        <w:szCs w:val="24"/>
      </w:rPr>
    </w:pPr>
  </w:p>
  <w:p w14:paraId="2FDA3D5F" w14:textId="5AC6C52E" w:rsidR="00E804AE" w:rsidRDefault="00E804AE" w:rsidP="004B15F9">
    <w:pPr>
      <w:pStyle w:val="En-tte"/>
      <w:spacing w:after="120"/>
      <w:jc w:val="center"/>
      <w:rPr>
        <w:rFonts w:ascii="Arial" w:hAnsi="Arial" w:cs="Arial"/>
        <w:b/>
        <w:sz w:val="24"/>
        <w:szCs w:val="24"/>
      </w:rPr>
    </w:pPr>
    <w:r>
      <w:rPr>
        <w:rFonts w:ascii="Arial" w:hAnsi="Arial" w:cs="Arial"/>
        <w:b/>
        <w:sz w:val="24"/>
        <w:szCs w:val="24"/>
      </w:rPr>
      <w:t>Prestations topographiques, administratives et foncières relatives aux opérations d’aménagements et immobilières de la CCI Amiens-Picardie</w:t>
    </w:r>
  </w:p>
  <w:p w14:paraId="634BE4B2" w14:textId="4058F5CB" w:rsidR="000E01AD" w:rsidRDefault="000E01AD" w:rsidP="004B15F9">
    <w:pPr>
      <w:pStyle w:val="En-tte"/>
      <w:spacing w:after="120"/>
      <w:jc w:val="center"/>
      <w:rPr>
        <w:rFonts w:ascii="Arial" w:hAnsi="Arial" w:cs="Arial"/>
        <w:b/>
        <w:sz w:val="24"/>
        <w:szCs w:val="24"/>
      </w:rPr>
    </w:pPr>
    <w:r w:rsidRPr="004B15F9">
      <w:rPr>
        <w:rFonts w:ascii="Arial" w:hAnsi="Arial" w:cs="Arial"/>
        <w:b/>
        <w:sz w:val="24"/>
        <w:szCs w:val="24"/>
      </w:rPr>
      <w:t>CADRE DE REPONSE</w:t>
    </w:r>
    <w:r w:rsidR="00EE7B0F">
      <w:rPr>
        <w:rFonts w:ascii="Arial" w:hAnsi="Arial" w:cs="Arial"/>
        <w:b/>
        <w:sz w:val="24"/>
        <w:szCs w:val="24"/>
      </w:rPr>
      <w:t xml:space="preserve"> </w:t>
    </w:r>
    <w:r w:rsidRPr="004B15F9">
      <w:rPr>
        <w:rFonts w:ascii="Arial" w:hAnsi="Arial" w:cs="Arial"/>
        <w:b/>
        <w:sz w:val="24"/>
        <w:szCs w:val="24"/>
      </w:rPr>
      <w:t xml:space="preserve">– </w:t>
    </w:r>
    <w:r w:rsidR="00EE7B0F">
      <w:rPr>
        <w:rFonts w:ascii="Arial" w:hAnsi="Arial" w:cs="Arial"/>
        <w:b/>
        <w:sz w:val="24"/>
        <w:szCs w:val="24"/>
      </w:rPr>
      <w:t xml:space="preserve">VALEUR TECHNIQUE ET </w:t>
    </w:r>
    <w:r w:rsidR="009527FE">
      <w:rPr>
        <w:rFonts w:ascii="Arial" w:hAnsi="Arial" w:cs="Arial"/>
        <w:b/>
        <w:sz w:val="24"/>
        <w:szCs w:val="24"/>
      </w:rPr>
      <w:t>MOYENS HUMAINS</w:t>
    </w:r>
    <w:r w:rsidR="00D7722A">
      <w:rPr>
        <w:rFonts w:ascii="Arial" w:hAnsi="Arial" w:cs="Arial"/>
        <w:b/>
        <w:sz w:val="24"/>
        <w:szCs w:val="24"/>
      </w:rPr>
      <w:t xml:space="preserve"> </w:t>
    </w:r>
    <w:r w:rsidR="00EE7B0F">
      <w:rPr>
        <w:rFonts w:ascii="Arial" w:hAnsi="Arial" w:cs="Arial"/>
        <w:b/>
        <w:sz w:val="24"/>
        <w:szCs w:val="24"/>
      </w:rPr>
      <w:t xml:space="preserve">                     </w:t>
    </w:r>
    <w:proofErr w:type="gramStart"/>
    <w:r w:rsidR="00EE7B0F">
      <w:rPr>
        <w:rFonts w:ascii="Arial" w:hAnsi="Arial" w:cs="Arial"/>
        <w:b/>
        <w:sz w:val="24"/>
        <w:szCs w:val="24"/>
      </w:rPr>
      <w:t xml:space="preserve">   (</w:t>
    </w:r>
    <w:proofErr w:type="gramEnd"/>
    <w:r w:rsidR="00EE7B0F">
      <w:rPr>
        <w:rFonts w:ascii="Arial" w:hAnsi="Arial" w:cs="Arial"/>
        <w:b/>
        <w:sz w:val="24"/>
        <w:szCs w:val="24"/>
      </w:rPr>
      <w:t>6</w:t>
    </w:r>
    <w:r w:rsidR="000A0D8B">
      <w:rPr>
        <w:rFonts w:ascii="Arial" w:hAnsi="Arial" w:cs="Arial"/>
        <w:b/>
        <w:sz w:val="24"/>
        <w:szCs w:val="24"/>
      </w:rPr>
      <w:t>0</w:t>
    </w:r>
    <w:r w:rsidR="00691EAC">
      <w:rPr>
        <w:rFonts w:ascii="Arial" w:hAnsi="Arial" w:cs="Arial"/>
        <w:b/>
        <w:sz w:val="24"/>
        <w:szCs w:val="24"/>
      </w:rPr>
      <w:t xml:space="preserve"> points)</w:t>
    </w:r>
  </w:p>
  <w:p w14:paraId="74DEA3C4" w14:textId="27213773" w:rsidR="000E01AD" w:rsidRPr="00DA4E8D" w:rsidRDefault="0064273A" w:rsidP="0064273A">
    <w:pPr>
      <w:pStyle w:val="En-tte"/>
      <w:spacing w:after="120"/>
      <w:jc w:val="center"/>
      <w:rPr>
        <w:rFonts w:ascii="Arial" w:hAnsi="Arial" w:cs="Arial"/>
        <w:b/>
        <w:sz w:val="24"/>
        <w:szCs w:val="24"/>
      </w:rPr>
    </w:pPr>
    <w:r>
      <w:rPr>
        <w:rFonts w:ascii="Arial" w:hAnsi="Arial" w:cs="Arial"/>
        <w:b/>
        <w:sz w:val="24"/>
        <w:szCs w:val="24"/>
      </w:rPr>
      <w:t>Marché</w:t>
    </w:r>
    <w:r w:rsidR="007442D1">
      <w:rPr>
        <w:rFonts w:ascii="Arial" w:hAnsi="Arial" w:cs="Arial"/>
        <w:b/>
        <w:sz w:val="24"/>
        <w:szCs w:val="24"/>
      </w:rPr>
      <w:t xml:space="preserve"> </w:t>
    </w:r>
    <w:r w:rsidR="00851860">
      <w:rPr>
        <w:rFonts w:ascii="Arial" w:hAnsi="Arial" w:cs="Arial"/>
        <w:b/>
        <w:sz w:val="24"/>
        <w:szCs w:val="24"/>
      </w:rPr>
      <w:t>CCIR-</w:t>
    </w:r>
    <w:r w:rsidR="009527FE">
      <w:rPr>
        <w:rFonts w:ascii="Arial" w:hAnsi="Arial" w:cs="Arial"/>
        <w:b/>
        <w:sz w:val="24"/>
        <w:szCs w:val="24"/>
      </w:rPr>
      <w:t>AP-202</w:t>
    </w:r>
    <w:r w:rsidR="00E804AE">
      <w:rPr>
        <w:rFonts w:ascii="Arial" w:hAnsi="Arial" w:cs="Arial"/>
        <w:b/>
        <w:sz w:val="24"/>
        <w:szCs w:val="24"/>
      </w:rPr>
      <w:t>6</w:t>
    </w:r>
    <w:r w:rsidR="009527FE">
      <w:rPr>
        <w:rFonts w:ascii="Arial" w:hAnsi="Arial" w:cs="Arial"/>
        <w:b/>
        <w:sz w:val="24"/>
        <w:szCs w:val="24"/>
      </w:rPr>
      <w:t>-0</w:t>
    </w:r>
    <w:r w:rsidR="00E804AE">
      <w:rPr>
        <w:rFonts w:ascii="Arial" w:hAnsi="Arial" w:cs="Arial"/>
        <w:b/>
        <w:sz w:val="24"/>
        <w:szCs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rPr>
    </w:lvl>
  </w:abstractNum>
  <w:abstractNum w:abstractNumId="2" w15:restartNumberingAfterBreak="0">
    <w:nsid w:val="01C62506"/>
    <w:multiLevelType w:val="hybridMultilevel"/>
    <w:tmpl w:val="3F1442F6"/>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 w15:restartNumberingAfterBreak="0">
    <w:nsid w:val="080C667C"/>
    <w:multiLevelType w:val="multilevel"/>
    <w:tmpl w:val="0ACED9EC"/>
    <w:lvl w:ilvl="0">
      <w:start w:val="1"/>
      <w:numFmt w:val="decimal"/>
      <w:lvlText w:val="%1."/>
      <w:lvlJc w:val="left"/>
      <w:pPr>
        <w:ind w:left="644" w:hanging="360"/>
      </w:pPr>
      <w:rPr>
        <w:rFonts w:hint="default"/>
      </w:rPr>
    </w:lvl>
    <w:lvl w:ilvl="1">
      <w:start w:val="1"/>
      <w:numFmt w:val="decimal"/>
      <w:lvlText w:val="%1.%2"/>
      <w:lvlJc w:val="left"/>
      <w:pPr>
        <w:ind w:left="360" w:hanging="360"/>
      </w:pPr>
      <w:rPr>
        <w:b/>
      </w:r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4" w15:restartNumberingAfterBreak="0">
    <w:nsid w:val="089E4BB5"/>
    <w:multiLevelType w:val="hybridMultilevel"/>
    <w:tmpl w:val="256ACE0A"/>
    <w:lvl w:ilvl="0" w:tplc="54BE6B1A">
      <w:start w:val="5"/>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750B6"/>
    <w:multiLevelType w:val="multilevel"/>
    <w:tmpl w:val="0ACED9EC"/>
    <w:lvl w:ilvl="0">
      <w:start w:val="1"/>
      <w:numFmt w:val="decimal"/>
      <w:lvlText w:val="%1."/>
      <w:lvlJc w:val="left"/>
      <w:pPr>
        <w:ind w:left="644" w:hanging="360"/>
      </w:pPr>
      <w:rPr>
        <w:rFonts w:hint="default"/>
      </w:rPr>
    </w:lvl>
    <w:lvl w:ilvl="1">
      <w:start w:val="1"/>
      <w:numFmt w:val="decimal"/>
      <w:lvlText w:val="%1.%2"/>
      <w:lvlJc w:val="left"/>
      <w:pPr>
        <w:ind w:left="360" w:hanging="360"/>
      </w:pPr>
      <w:rPr>
        <w:b/>
      </w:r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6" w15:restartNumberingAfterBreak="0">
    <w:nsid w:val="0E45109F"/>
    <w:multiLevelType w:val="hybridMultilevel"/>
    <w:tmpl w:val="BF62A9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Titr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6C21CC"/>
    <w:multiLevelType w:val="hybridMultilevel"/>
    <w:tmpl w:val="2F10C8E6"/>
    <w:lvl w:ilvl="0" w:tplc="EA22B6FA">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A5018D"/>
    <w:multiLevelType w:val="hybridMultilevel"/>
    <w:tmpl w:val="BE66DB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F95DBB"/>
    <w:multiLevelType w:val="hybridMultilevel"/>
    <w:tmpl w:val="4714575C"/>
    <w:lvl w:ilvl="0" w:tplc="9232FFC6">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5366CA"/>
    <w:multiLevelType w:val="hybridMultilevel"/>
    <w:tmpl w:val="C7C8B7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9A53BC"/>
    <w:multiLevelType w:val="hybridMultilevel"/>
    <w:tmpl w:val="62A835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4B1EC9"/>
    <w:multiLevelType w:val="hybridMultilevel"/>
    <w:tmpl w:val="BDCCE080"/>
    <w:lvl w:ilvl="0" w:tplc="040C0011">
      <w:start w:val="1"/>
      <w:numFmt w:val="decimal"/>
      <w:lvlText w:val="%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EAB1FF9"/>
    <w:multiLevelType w:val="hybridMultilevel"/>
    <w:tmpl w:val="7D12BA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C15C9B"/>
    <w:multiLevelType w:val="hybridMultilevel"/>
    <w:tmpl w:val="8AB4807E"/>
    <w:lvl w:ilvl="0" w:tplc="640A4A9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E54B50"/>
    <w:multiLevelType w:val="multilevel"/>
    <w:tmpl w:val="0ACED9EC"/>
    <w:lvl w:ilvl="0">
      <w:start w:val="1"/>
      <w:numFmt w:val="decimal"/>
      <w:lvlText w:val="%1."/>
      <w:lvlJc w:val="left"/>
      <w:pPr>
        <w:ind w:left="644" w:hanging="360"/>
      </w:pPr>
      <w:rPr>
        <w:rFonts w:hint="default"/>
      </w:rPr>
    </w:lvl>
    <w:lvl w:ilvl="1">
      <w:start w:val="1"/>
      <w:numFmt w:val="decimal"/>
      <w:lvlText w:val="%1.%2"/>
      <w:lvlJc w:val="left"/>
      <w:pPr>
        <w:ind w:left="360" w:hanging="360"/>
      </w:pPr>
      <w:rPr>
        <w:b/>
      </w:r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16" w15:restartNumberingAfterBreak="0">
    <w:nsid w:val="38083E29"/>
    <w:multiLevelType w:val="hybridMultilevel"/>
    <w:tmpl w:val="19622072"/>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95"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E72F54"/>
    <w:multiLevelType w:val="hybridMultilevel"/>
    <w:tmpl w:val="63A677BC"/>
    <w:lvl w:ilvl="0" w:tplc="640A4A9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802C7D"/>
    <w:multiLevelType w:val="hybridMultilevel"/>
    <w:tmpl w:val="0756D994"/>
    <w:lvl w:ilvl="0" w:tplc="640A4A9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DF507C"/>
    <w:multiLevelType w:val="hybridMultilevel"/>
    <w:tmpl w:val="CFA459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C55EDC"/>
    <w:multiLevelType w:val="hybridMultilevel"/>
    <w:tmpl w:val="F9C8FA5A"/>
    <w:lvl w:ilvl="0" w:tplc="880CA658">
      <w:start w:val="1"/>
      <w:numFmt w:val="lowerLetter"/>
      <w:pStyle w:val="StyleRetraitcorpsdetexte3JustifiAprs12pt1"/>
      <w:lvlText w:val="%1)"/>
      <w:lvlJc w:val="left"/>
      <w:pPr>
        <w:tabs>
          <w:tab w:val="num" w:pos="1068"/>
        </w:tabs>
        <w:ind w:left="1068" w:hanging="360"/>
      </w:pPr>
      <w:rPr>
        <w:rFonts w:hint="default"/>
        <w:b/>
        <w:i w:val="0"/>
      </w:rPr>
    </w:lvl>
    <w:lvl w:ilvl="1" w:tplc="00C6FB1E">
      <w:start w:val="1"/>
      <w:numFmt w:val="bullet"/>
      <w:lvlText w:val=""/>
      <w:lvlJc w:val="left"/>
      <w:pPr>
        <w:tabs>
          <w:tab w:val="num" w:pos="732"/>
        </w:tabs>
        <w:ind w:left="732" w:hanging="360"/>
      </w:pPr>
      <w:rPr>
        <w:rFonts w:ascii="Wingdings" w:hAnsi="Wingdings" w:hint="default"/>
        <w:b/>
        <w:i w:val="0"/>
        <w:sz w:val="16"/>
        <w:szCs w:val="16"/>
      </w:rPr>
    </w:lvl>
    <w:lvl w:ilvl="2" w:tplc="040C001B">
      <w:start w:val="1"/>
      <w:numFmt w:val="lowerRoman"/>
      <w:lvlText w:val="%3."/>
      <w:lvlJc w:val="right"/>
      <w:pPr>
        <w:tabs>
          <w:tab w:val="num" w:pos="1452"/>
        </w:tabs>
        <w:ind w:left="1452" w:hanging="180"/>
      </w:pPr>
    </w:lvl>
    <w:lvl w:ilvl="3" w:tplc="040C000F">
      <w:start w:val="1"/>
      <w:numFmt w:val="decimal"/>
      <w:lvlText w:val="%4."/>
      <w:lvlJc w:val="left"/>
      <w:pPr>
        <w:tabs>
          <w:tab w:val="num" w:pos="2172"/>
        </w:tabs>
        <w:ind w:left="2172" w:hanging="360"/>
      </w:pPr>
    </w:lvl>
    <w:lvl w:ilvl="4" w:tplc="040C0019" w:tentative="1">
      <w:start w:val="1"/>
      <w:numFmt w:val="lowerLetter"/>
      <w:lvlText w:val="%5."/>
      <w:lvlJc w:val="left"/>
      <w:pPr>
        <w:tabs>
          <w:tab w:val="num" w:pos="2892"/>
        </w:tabs>
        <w:ind w:left="2892" w:hanging="360"/>
      </w:pPr>
    </w:lvl>
    <w:lvl w:ilvl="5" w:tplc="040C001B" w:tentative="1">
      <w:start w:val="1"/>
      <w:numFmt w:val="lowerRoman"/>
      <w:lvlText w:val="%6."/>
      <w:lvlJc w:val="right"/>
      <w:pPr>
        <w:tabs>
          <w:tab w:val="num" w:pos="3612"/>
        </w:tabs>
        <w:ind w:left="3612" w:hanging="180"/>
      </w:pPr>
    </w:lvl>
    <w:lvl w:ilvl="6" w:tplc="040C000F" w:tentative="1">
      <w:start w:val="1"/>
      <w:numFmt w:val="decimal"/>
      <w:lvlText w:val="%7."/>
      <w:lvlJc w:val="left"/>
      <w:pPr>
        <w:tabs>
          <w:tab w:val="num" w:pos="4332"/>
        </w:tabs>
        <w:ind w:left="4332" w:hanging="360"/>
      </w:pPr>
    </w:lvl>
    <w:lvl w:ilvl="7" w:tplc="040C0019" w:tentative="1">
      <w:start w:val="1"/>
      <w:numFmt w:val="lowerLetter"/>
      <w:lvlText w:val="%8."/>
      <w:lvlJc w:val="left"/>
      <w:pPr>
        <w:tabs>
          <w:tab w:val="num" w:pos="5052"/>
        </w:tabs>
        <w:ind w:left="5052" w:hanging="360"/>
      </w:pPr>
    </w:lvl>
    <w:lvl w:ilvl="8" w:tplc="040C001B" w:tentative="1">
      <w:start w:val="1"/>
      <w:numFmt w:val="lowerRoman"/>
      <w:lvlText w:val="%9."/>
      <w:lvlJc w:val="right"/>
      <w:pPr>
        <w:tabs>
          <w:tab w:val="num" w:pos="5772"/>
        </w:tabs>
        <w:ind w:left="5772" w:hanging="180"/>
      </w:pPr>
    </w:lvl>
  </w:abstractNum>
  <w:abstractNum w:abstractNumId="21" w15:restartNumberingAfterBreak="0">
    <w:nsid w:val="4F7453E7"/>
    <w:multiLevelType w:val="hybridMultilevel"/>
    <w:tmpl w:val="2ED0269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FA10DE2"/>
    <w:multiLevelType w:val="hybridMultilevel"/>
    <w:tmpl w:val="DE4C950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7A1101"/>
    <w:multiLevelType w:val="multilevel"/>
    <w:tmpl w:val="0ACED9EC"/>
    <w:lvl w:ilvl="0">
      <w:start w:val="1"/>
      <w:numFmt w:val="decimal"/>
      <w:lvlText w:val="%1."/>
      <w:lvlJc w:val="left"/>
      <w:pPr>
        <w:ind w:left="644" w:hanging="360"/>
      </w:pPr>
      <w:rPr>
        <w:rFonts w:hint="default"/>
      </w:rPr>
    </w:lvl>
    <w:lvl w:ilvl="1">
      <w:start w:val="1"/>
      <w:numFmt w:val="decimal"/>
      <w:lvlText w:val="%1.%2"/>
      <w:lvlJc w:val="left"/>
      <w:pPr>
        <w:ind w:left="360" w:hanging="360"/>
      </w:pPr>
      <w:rPr>
        <w:b/>
      </w:r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24" w15:restartNumberingAfterBreak="0">
    <w:nsid w:val="535D6DF5"/>
    <w:multiLevelType w:val="hybridMultilevel"/>
    <w:tmpl w:val="2A0A48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C60989"/>
    <w:multiLevelType w:val="multilevel"/>
    <w:tmpl w:val="0F08E6C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5681513"/>
    <w:multiLevelType w:val="multilevel"/>
    <w:tmpl w:val="0ACED9EC"/>
    <w:lvl w:ilvl="0">
      <w:start w:val="1"/>
      <w:numFmt w:val="decimal"/>
      <w:lvlText w:val="%1."/>
      <w:lvlJc w:val="left"/>
      <w:pPr>
        <w:ind w:left="644" w:hanging="360"/>
      </w:pPr>
      <w:rPr>
        <w:rFonts w:hint="default"/>
      </w:rPr>
    </w:lvl>
    <w:lvl w:ilvl="1">
      <w:start w:val="1"/>
      <w:numFmt w:val="decimal"/>
      <w:lvlText w:val="%1.%2"/>
      <w:lvlJc w:val="left"/>
      <w:pPr>
        <w:ind w:left="360" w:hanging="360"/>
      </w:pPr>
      <w:rPr>
        <w:b/>
      </w:rPr>
    </w:lvl>
    <w:lvl w:ilvl="2">
      <w:start w:val="1"/>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2084" w:hanging="1800"/>
      </w:pPr>
    </w:lvl>
  </w:abstractNum>
  <w:abstractNum w:abstractNumId="27" w15:restartNumberingAfterBreak="0">
    <w:nsid w:val="7183014E"/>
    <w:multiLevelType w:val="hybridMultilevel"/>
    <w:tmpl w:val="7BE441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20213E6"/>
    <w:multiLevelType w:val="hybridMultilevel"/>
    <w:tmpl w:val="28F6B6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4752F9"/>
    <w:multiLevelType w:val="hybridMultilevel"/>
    <w:tmpl w:val="A87C40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6E33FB8"/>
    <w:multiLevelType w:val="hybridMultilevel"/>
    <w:tmpl w:val="0A56F5F8"/>
    <w:lvl w:ilvl="0" w:tplc="D2C2007C">
      <w:start w:val="1"/>
      <w:numFmt w:val="decimal"/>
      <w:lvlText w:val="%1-"/>
      <w:lvlJc w:val="left"/>
      <w:pPr>
        <w:ind w:left="720" w:hanging="360"/>
      </w:pPr>
      <w:rPr>
        <w:rFonts w:asciiTheme="minorHAnsi" w:hAnsiTheme="minorHAnsi" w:cstheme="minorBidi" w:hint="default"/>
        <w:b w:val="0"/>
        <w:sz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88D113E"/>
    <w:multiLevelType w:val="hybridMultilevel"/>
    <w:tmpl w:val="3E084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58436F"/>
    <w:multiLevelType w:val="hybridMultilevel"/>
    <w:tmpl w:val="D486AF04"/>
    <w:lvl w:ilvl="0" w:tplc="720E0022">
      <w:start w:val="40"/>
      <w:numFmt w:val="bullet"/>
      <w:lvlText w:val="-"/>
      <w:lvlJc w:val="left"/>
      <w:pPr>
        <w:ind w:left="720" w:hanging="360"/>
      </w:pPr>
      <w:rPr>
        <w:rFonts w:ascii="Arial" w:eastAsia="Times New Roman" w:hAnsi="Arial" w:cs="Arial" w:hint="default"/>
      </w:rPr>
    </w:lvl>
    <w:lvl w:ilvl="1" w:tplc="6C8810C4">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FFD6AE2"/>
    <w:multiLevelType w:val="hybridMultilevel"/>
    <w:tmpl w:val="5AEA56F6"/>
    <w:lvl w:ilvl="0" w:tplc="388E1C4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48114207">
    <w:abstractNumId w:val="6"/>
  </w:num>
  <w:num w:numId="2" w16cid:durableId="1437673609">
    <w:abstractNumId w:val="12"/>
  </w:num>
  <w:num w:numId="3" w16cid:durableId="1923829050">
    <w:abstractNumId w:val="33"/>
  </w:num>
  <w:num w:numId="4" w16cid:durableId="1193229872">
    <w:abstractNumId w:val="30"/>
  </w:num>
  <w:num w:numId="5" w16cid:durableId="406420247">
    <w:abstractNumId w:val="26"/>
  </w:num>
  <w:num w:numId="6" w16cid:durableId="1076631361">
    <w:abstractNumId w:val="20"/>
  </w:num>
  <w:num w:numId="7" w16cid:durableId="52196590">
    <w:abstractNumId w:val="13"/>
  </w:num>
  <w:num w:numId="8" w16cid:durableId="961889136">
    <w:abstractNumId w:val="19"/>
  </w:num>
  <w:num w:numId="9" w16cid:durableId="1188835902">
    <w:abstractNumId w:val="8"/>
  </w:num>
  <w:num w:numId="10" w16cid:durableId="897277237">
    <w:abstractNumId w:val="4"/>
  </w:num>
  <w:num w:numId="11" w16cid:durableId="960692385">
    <w:abstractNumId w:val="27"/>
  </w:num>
  <w:num w:numId="12" w16cid:durableId="648486672">
    <w:abstractNumId w:val="22"/>
  </w:num>
  <w:num w:numId="13" w16cid:durableId="121316866">
    <w:abstractNumId w:val="28"/>
  </w:num>
  <w:num w:numId="14" w16cid:durableId="2099406745">
    <w:abstractNumId w:val="0"/>
  </w:num>
  <w:num w:numId="15" w16cid:durableId="823205503">
    <w:abstractNumId w:val="1"/>
  </w:num>
  <w:num w:numId="16" w16cid:durableId="1333218224">
    <w:abstractNumId w:val="31"/>
  </w:num>
  <w:num w:numId="17" w16cid:durableId="47195449">
    <w:abstractNumId w:val="17"/>
  </w:num>
  <w:num w:numId="18" w16cid:durableId="926695748">
    <w:abstractNumId w:val="9"/>
  </w:num>
  <w:num w:numId="19" w16cid:durableId="1032144444">
    <w:abstractNumId w:val="24"/>
  </w:num>
  <w:num w:numId="20" w16cid:durableId="66535999">
    <w:abstractNumId w:val="7"/>
  </w:num>
  <w:num w:numId="21" w16cid:durableId="2116244234">
    <w:abstractNumId w:val="18"/>
  </w:num>
  <w:num w:numId="22" w16cid:durableId="1340278837">
    <w:abstractNumId w:val="25"/>
  </w:num>
  <w:num w:numId="23" w16cid:durableId="1712342935">
    <w:abstractNumId w:val="2"/>
  </w:num>
  <w:num w:numId="24" w16cid:durableId="302733269">
    <w:abstractNumId w:val="21"/>
  </w:num>
  <w:num w:numId="25" w16cid:durableId="645740539">
    <w:abstractNumId w:val="14"/>
  </w:num>
  <w:num w:numId="26" w16cid:durableId="1396850935">
    <w:abstractNumId w:val="11"/>
  </w:num>
  <w:num w:numId="27" w16cid:durableId="729353264">
    <w:abstractNumId w:val="29"/>
  </w:num>
  <w:num w:numId="28" w16cid:durableId="1843352087">
    <w:abstractNumId w:val="32"/>
  </w:num>
  <w:num w:numId="29" w16cid:durableId="1659456128">
    <w:abstractNumId w:val="23"/>
  </w:num>
  <w:num w:numId="30" w16cid:durableId="38287482">
    <w:abstractNumId w:val="10"/>
  </w:num>
  <w:num w:numId="31" w16cid:durableId="783117066">
    <w:abstractNumId w:val="3"/>
  </w:num>
  <w:num w:numId="32" w16cid:durableId="287980090">
    <w:abstractNumId w:val="15"/>
  </w:num>
  <w:num w:numId="33" w16cid:durableId="63720053">
    <w:abstractNumId w:val="16"/>
  </w:num>
  <w:num w:numId="34" w16cid:durableId="4315854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FC2"/>
    <w:rsid w:val="000A0D8B"/>
    <w:rsid w:val="000B5BDC"/>
    <w:rsid w:val="000E01AD"/>
    <w:rsid w:val="000F10AA"/>
    <w:rsid w:val="001062D7"/>
    <w:rsid w:val="00117A56"/>
    <w:rsid w:val="0012173F"/>
    <w:rsid w:val="00135451"/>
    <w:rsid w:val="00157D4B"/>
    <w:rsid w:val="001902C6"/>
    <w:rsid w:val="001B7C6F"/>
    <w:rsid w:val="001C149D"/>
    <w:rsid w:val="001F7275"/>
    <w:rsid w:val="00200AC0"/>
    <w:rsid w:val="00250BD0"/>
    <w:rsid w:val="0026108A"/>
    <w:rsid w:val="00273A0E"/>
    <w:rsid w:val="002B4954"/>
    <w:rsid w:val="002B60F6"/>
    <w:rsid w:val="002E1F10"/>
    <w:rsid w:val="0032134A"/>
    <w:rsid w:val="003246F7"/>
    <w:rsid w:val="00332786"/>
    <w:rsid w:val="003664C9"/>
    <w:rsid w:val="00373AFC"/>
    <w:rsid w:val="00384DE8"/>
    <w:rsid w:val="00391FC2"/>
    <w:rsid w:val="00394BC5"/>
    <w:rsid w:val="003A7EE4"/>
    <w:rsid w:val="003B3A2D"/>
    <w:rsid w:val="003D63A3"/>
    <w:rsid w:val="004039DA"/>
    <w:rsid w:val="00410D43"/>
    <w:rsid w:val="00422514"/>
    <w:rsid w:val="004314B5"/>
    <w:rsid w:val="00454279"/>
    <w:rsid w:val="004848C4"/>
    <w:rsid w:val="00491E71"/>
    <w:rsid w:val="004B15F9"/>
    <w:rsid w:val="004C1CB7"/>
    <w:rsid w:val="004D5E8D"/>
    <w:rsid w:val="00531F9B"/>
    <w:rsid w:val="00546B39"/>
    <w:rsid w:val="00593DA1"/>
    <w:rsid w:val="005C2868"/>
    <w:rsid w:val="00601FD4"/>
    <w:rsid w:val="00626A57"/>
    <w:rsid w:val="0064273A"/>
    <w:rsid w:val="0067122D"/>
    <w:rsid w:val="0068445C"/>
    <w:rsid w:val="00691EAC"/>
    <w:rsid w:val="0069743D"/>
    <w:rsid w:val="006B6DE4"/>
    <w:rsid w:val="006E1A74"/>
    <w:rsid w:val="00700332"/>
    <w:rsid w:val="0071150D"/>
    <w:rsid w:val="007379E3"/>
    <w:rsid w:val="007442D1"/>
    <w:rsid w:val="00746EF1"/>
    <w:rsid w:val="007656B7"/>
    <w:rsid w:val="00765F18"/>
    <w:rsid w:val="00783BE1"/>
    <w:rsid w:val="007C5C2E"/>
    <w:rsid w:val="007C7AAE"/>
    <w:rsid w:val="007D7CE3"/>
    <w:rsid w:val="007F6DCB"/>
    <w:rsid w:val="00805C65"/>
    <w:rsid w:val="00815E56"/>
    <w:rsid w:val="00834E4D"/>
    <w:rsid w:val="0084156E"/>
    <w:rsid w:val="00851860"/>
    <w:rsid w:val="00857EB2"/>
    <w:rsid w:val="00865365"/>
    <w:rsid w:val="00873CC8"/>
    <w:rsid w:val="00875392"/>
    <w:rsid w:val="00887F9E"/>
    <w:rsid w:val="00894F3C"/>
    <w:rsid w:val="008D31E2"/>
    <w:rsid w:val="008E121B"/>
    <w:rsid w:val="00903F02"/>
    <w:rsid w:val="00912182"/>
    <w:rsid w:val="0091617A"/>
    <w:rsid w:val="00923054"/>
    <w:rsid w:val="009527FE"/>
    <w:rsid w:val="00952D1A"/>
    <w:rsid w:val="00991124"/>
    <w:rsid w:val="009B479E"/>
    <w:rsid w:val="009D407D"/>
    <w:rsid w:val="009D5251"/>
    <w:rsid w:val="009F589E"/>
    <w:rsid w:val="00A00BC7"/>
    <w:rsid w:val="00A0605C"/>
    <w:rsid w:val="00A13640"/>
    <w:rsid w:val="00A546B3"/>
    <w:rsid w:val="00A7774E"/>
    <w:rsid w:val="00A86680"/>
    <w:rsid w:val="00AA2860"/>
    <w:rsid w:val="00AA76C2"/>
    <w:rsid w:val="00AB5E0C"/>
    <w:rsid w:val="00AC3081"/>
    <w:rsid w:val="00AF1FF6"/>
    <w:rsid w:val="00AF676F"/>
    <w:rsid w:val="00B34BAE"/>
    <w:rsid w:val="00B43024"/>
    <w:rsid w:val="00B74E78"/>
    <w:rsid w:val="00B81315"/>
    <w:rsid w:val="00BA7D0D"/>
    <w:rsid w:val="00BB474B"/>
    <w:rsid w:val="00BD16E3"/>
    <w:rsid w:val="00BF5243"/>
    <w:rsid w:val="00C108F0"/>
    <w:rsid w:val="00C160D7"/>
    <w:rsid w:val="00C3614D"/>
    <w:rsid w:val="00C3774E"/>
    <w:rsid w:val="00C40B0C"/>
    <w:rsid w:val="00C51C5C"/>
    <w:rsid w:val="00C547FE"/>
    <w:rsid w:val="00C76D6F"/>
    <w:rsid w:val="00C83FE6"/>
    <w:rsid w:val="00CA0663"/>
    <w:rsid w:val="00CA683A"/>
    <w:rsid w:val="00CF6294"/>
    <w:rsid w:val="00D055CB"/>
    <w:rsid w:val="00D1296A"/>
    <w:rsid w:val="00D1684C"/>
    <w:rsid w:val="00D31BCB"/>
    <w:rsid w:val="00D519BD"/>
    <w:rsid w:val="00D65AA5"/>
    <w:rsid w:val="00D7722A"/>
    <w:rsid w:val="00D77476"/>
    <w:rsid w:val="00D802D1"/>
    <w:rsid w:val="00D8429F"/>
    <w:rsid w:val="00D85EC2"/>
    <w:rsid w:val="00DA4E8D"/>
    <w:rsid w:val="00DB6DBC"/>
    <w:rsid w:val="00DD5F4A"/>
    <w:rsid w:val="00E30CA2"/>
    <w:rsid w:val="00E40FC3"/>
    <w:rsid w:val="00E71205"/>
    <w:rsid w:val="00E804AE"/>
    <w:rsid w:val="00E80BB8"/>
    <w:rsid w:val="00E83D28"/>
    <w:rsid w:val="00E91B28"/>
    <w:rsid w:val="00EA1D60"/>
    <w:rsid w:val="00EC0F70"/>
    <w:rsid w:val="00ED3F6D"/>
    <w:rsid w:val="00EE4BF9"/>
    <w:rsid w:val="00EE7B0F"/>
    <w:rsid w:val="00EF39DC"/>
    <w:rsid w:val="00EF3EF2"/>
    <w:rsid w:val="00EF78CF"/>
    <w:rsid w:val="00F2258C"/>
    <w:rsid w:val="00F234C5"/>
    <w:rsid w:val="00F4507D"/>
    <w:rsid w:val="00F51E4B"/>
    <w:rsid w:val="00F56252"/>
    <w:rsid w:val="00F6586F"/>
    <w:rsid w:val="00F72750"/>
    <w:rsid w:val="00F77D4E"/>
    <w:rsid w:val="00F86F31"/>
    <w:rsid w:val="00F95578"/>
    <w:rsid w:val="00F97073"/>
    <w:rsid w:val="00FC6D8D"/>
    <w:rsid w:val="00FD39D7"/>
    <w:rsid w:val="00FD7548"/>
    <w:rsid w:val="00FF01ED"/>
    <w:rsid w:val="4C4491C6"/>
    <w:rsid w:val="7A2845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5D718"/>
  <w15:docId w15:val="{38AB1843-3CD0-4264-A8A8-D4E0B8ADB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5365"/>
  </w:style>
  <w:style w:type="paragraph" w:styleId="Titre3">
    <w:name w:val="heading 3"/>
    <w:basedOn w:val="Normal"/>
    <w:next w:val="Normal"/>
    <w:link w:val="Titre3Car"/>
    <w:qFormat/>
    <w:rsid w:val="00D1684C"/>
    <w:pPr>
      <w:keepNext/>
      <w:numPr>
        <w:ilvl w:val="2"/>
        <w:numId w:val="1"/>
      </w:numPr>
      <w:suppressAutoHyphens/>
      <w:spacing w:after="0" w:line="240" w:lineRule="auto"/>
      <w:outlineLvl w:val="2"/>
    </w:pPr>
    <w:rPr>
      <w:rFonts w:ascii="Times New Roman" w:eastAsia="Times New Roman" w:hAnsi="Times New Roman" w:cs="Times New Roman"/>
      <w:sz w:val="32"/>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A7EE4"/>
    <w:pPr>
      <w:tabs>
        <w:tab w:val="center" w:pos="4536"/>
        <w:tab w:val="right" w:pos="9072"/>
      </w:tabs>
      <w:spacing w:after="0" w:line="240" w:lineRule="auto"/>
    </w:pPr>
  </w:style>
  <w:style w:type="character" w:customStyle="1" w:styleId="En-tteCar">
    <w:name w:val="En-tête Car"/>
    <w:basedOn w:val="Policepardfaut"/>
    <w:link w:val="En-tte"/>
    <w:uiPriority w:val="99"/>
    <w:rsid w:val="003A7EE4"/>
  </w:style>
  <w:style w:type="paragraph" w:styleId="Pieddepage">
    <w:name w:val="footer"/>
    <w:basedOn w:val="Normal"/>
    <w:link w:val="PieddepageCar"/>
    <w:uiPriority w:val="99"/>
    <w:unhideWhenUsed/>
    <w:rsid w:val="003A7EE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EE4"/>
  </w:style>
  <w:style w:type="paragraph" w:styleId="Paragraphedeliste">
    <w:name w:val="List Paragraph"/>
    <w:aliases w:val="Puce 1er niveau"/>
    <w:basedOn w:val="Normal"/>
    <w:link w:val="ParagraphedelisteCar"/>
    <w:uiPriority w:val="34"/>
    <w:qFormat/>
    <w:rsid w:val="00D77476"/>
    <w:pPr>
      <w:ind w:left="720"/>
      <w:contextualSpacing/>
    </w:pPr>
  </w:style>
  <w:style w:type="paragraph" w:styleId="Textedebulles">
    <w:name w:val="Balloon Text"/>
    <w:basedOn w:val="Normal"/>
    <w:link w:val="TextedebullesCar"/>
    <w:uiPriority w:val="99"/>
    <w:semiHidden/>
    <w:unhideWhenUsed/>
    <w:rsid w:val="00D774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77476"/>
    <w:rPr>
      <w:rFonts w:ascii="Tahoma" w:hAnsi="Tahoma" w:cs="Tahoma"/>
      <w:sz w:val="16"/>
      <w:szCs w:val="16"/>
    </w:rPr>
  </w:style>
  <w:style w:type="paragraph" w:customStyle="1" w:styleId="Default">
    <w:name w:val="Default"/>
    <w:rsid w:val="00A86680"/>
    <w:pPr>
      <w:autoSpaceDE w:val="0"/>
      <w:autoSpaceDN w:val="0"/>
      <w:adjustRightInd w:val="0"/>
      <w:spacing w:after="0" w:line="240" w:lineRule="auto"/>
    </w:pPr>
    <w:rPr>
      <w:rFonts w:ascii="DejaVu Sans" w:hAnsi="DejaVu Sans" w:cs="DejaVu Sans"/>
      <w:color w:val="000000"/>
      <w:sz w:val="24"/>
      <w:szCs w:val="24"/>
    </w:rPr>
  </w:style>
  <w:style w:type="paragraph" w:customStyle="1" w:styleId="StyleRetraitcorpsdetexte3JustifiAprs12pt1">
    <w:name w:val="Style Retrait corps de texte 3 + Justifié Après : 12 pt1"/>
    <w:basedOn w:val="Retraitcorpsdetexte3"/>
    <w:rsid w:val="002B4954"/>
    <w:pPr>
      <w:numPr>
        <w:numId w:val="6"/>
      </w:numPr>
      <w:tabs>
        <w:tab w:val="clear" w:pos="1068"/>
        <w:tab w:val="num" w:pos="360"/>
      </w:tabs>
      <w:spacing w:after="240" w:line="240" w:lineRule="auto"/>
      <w:ind w:left="283" w:firstLine="0"/>
      <w:jc w:val="both"/>
    </w:pPr>
    <w:rPr>
      <w:rFonts w:ascii="ITC Officina Sans" w:eastAsia="Times New Roman" w:hAnsi="ITC Officina Sans" w:cs="Times New Roman"/>
      <w:sz w:val="24"/>
      <w:szCs w:val="20"/>
      <w:lang w:eastAsia="fr-FR"/>
    </w:rPr>
  </w:style>
  <w:style w:type="paragraph" w:styleId="Retraitcorpsdetexte3">
    <w:name w:val="Body Text Indent 3"/>
    <w:basedOn w:val="Normal"/>
    <w:link w:val="Retraitcorpsdetexte3Car"/>
    <w:uiPriority w:val="99"/>
    <w:semiHidden/>
    <w:unhideWhenUsed/>
    <w:rsid w:val="002B495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B4954"/>
    <w:rPr>
      <w:sz w:val="16"/>
      <w:szCs w:val="16"/>
    </w:rPr>
  </w:style>
  <w:style w:type="character" w:customStyle="1" w:styleId="Titre3Car">
    <w:name w:val="Titre 3 Car"/>
    <w:basedOn w:val="Policepardfaut"/>
    <w:link w:val="Titre3"/>
    <w:rsid w:val="00D1684C"/>
    <w:rPr>
      <w:rFonts w:ascii="Times New Roman" w:eastAsia="Times New Roman" w:hAnsi="Times New Roman" w:cs="Times New Roman"/>
      <w:sz w:val="32"/>
      <w:szCs w:val="20"/>
      <w:lang w:eastAsia="zh-CN"/>
    </w:rPr>
  </w:style>
  <w:style w:type="character" w:styleId="Marquedecommentaire">
    <w:name w:val="annotation reference"/>
    <w:basedOn w:val="Policepardfaut"/>
    <w:uiPriority w:val="99"/>
    <w:semiHidden/>
    <w:unhideWhenUsed/>
    <w:rsid w:val="00A00BC7"/>
    <w:rPr>
      <w:sz w:val="16"/>
      <w:szCs w:val="16"/>
    </w:rPr>
  </w:style>
  <w:style w:type="paragraph" w:styleId="Commentaire">
    <w:name w:val="annotation text"/>
    <w:basedOn w:val="Normal"/>
    <w:link w:val="CommentaireCar"/>
    <w:uiPriority w:val="99"/>
    <w:semiHidden/>
    <w:unhideWhenUsed/>
    <w:rsid w:val="00A00BC7"/>
    <w:pPr>
      <w:spacing w:line="240" w:lineRule="auto"/>
    </w:pPr>
    <w:rPr>
      <w:sz w:val="20"/>
      <w:szCs w:val="20"/>
    </w:rPr>
  </w:style>
  <w:style w:type="character" w:customStyle="1" w:styleId="CommentaireCar">
    <w:name w:val="Commentaire Car"/>
    <w:basedOn w:val="Policepardfaut"/>
    <w:link w:val="Commentaire"/>
    <w:uiPriority w:val="99"/>
    <w:semiHidden/>
    <w:rsid w:val="00A00BC7"/>
    <w:rPr>
      <w:sz w:val="20"/>
      <w:szCs w:val="20"/>
    </w:rPr>
  </w:style>
  <w:style w:type="paragraph" w:styleId="Objetducommentaire">
    <w:name w:val="annotation subject"/>
    <w:basedOn w:val="Commentaire"/>
    <w:next w:val="Commentaire"/>
    <w:link w:val="ObjetducommentaireCar"/>
    <w:uiPriority w:val="99"/>
    <w:semiHidden/>
    <w:unhideWhenUsed/>
    <w:rsid w:val="00A00BC7"/>
    <w:rPr>
      <w:b/>
      <w:bCs/>
    </w:rPr>
  </w:style>
  <w:style w:type="character" w:customStyle="1" w:styleId="ObjetducommentaireCar">
    <w:name w:val="Objet du commentaire Car"/>
    <w:basedOn w:val="CommentaireCar"/>
    <w:link w:val="Objetducommentaire"/>
    <w:uiPriority w:val="99"/>
    <w:semiHidden/>
    <w:rsid w:val="00A00BC7"/>
    <w:rPr>
      <w:b/>
      <w:bCs/>
      <w:sz w:val="20"/>
      <w:szCs w:val="20"/>
    </w:rPr>
  </w:style>
  <w:style w:type="paragraph" w:customStyle="1" w:styleId="CharChar1">
    <w:name w:val="Char Char1"/>
    <w:basedOn w:val="Normal"/>
    <w:rsid w:val="00E40FC3"/>
    <w:pPr>
      <w:keepNext/>
      <w:spacing w:after="160" w:line="240" w:lineRule="exact"/>
    </w:pPr>
    <w:rPr>
      <w:rFonts w:ascii="Tahoma" w:eastAsia="Times New Roman" w:hAnsi="Tahoma" w:cs="Times New Roman"/>
      <w:sz w:val="20"/>
      <w:szCs w:val="20"/>
      <w:lang w:val="en-US"/>
    </w:rPr>
  </w:style>
  <w:style w:type="character" w:customStyle="1" w:styleId="ParagraphedelisteCar">
    <w:name w:val="Paragraphe de liste Car"/>
    <w:aliases w:val="Puce 1er niveau Car"/>
    <w:link w:val="Paragraphedeliste"/>
    <w:uiPriority w:val="34"/>
    <w:locked/>
    <w:rsid w:val="00D7722A"/>
  </w:style>
  <w:style w:type="paragraph" w:customStyle="1" w:styleId="EM2007-Normaljustifi">
    <w:name w:val="EM2007 - Normal justifié"/>
    <w:basedOn w:val="Normal"/>
    <w:autoRedefine/>
    <w:qFormat/>
    <w:rsid w:val="00D7722A"/>
    <w:pPr>
      <w:widowControl w:val="0"/>
      <w:suppressAutoHyphens/>
      <w:spacing w:after="0" w:line="240" w:lineRule="auto"/>
      <w:jc w:val="both"/>
    </w:pPr>
    <w:rPr>
      <w:rFonts w:ascii="Arial" w:hAnsi="Arial" w:cs="Arial"/>
      <w:color w:val="004379"/>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52621-1884-4C3A-ADF3-C232570A8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402</Words>
  <Characters>4012</Characters>
  <Application>Microsoft Office Word</Application>
  <DocSecurity>0</DocSecurity>
  <Lines>162</Lines>
  <Paragraphs>121</Paragraphs>
  <ScaleCrop>false</ScaleCrop>
  <HeadingPairs>
    <vt:vector size="2" baseType="variant">
      <vt:variant>
        <vt:lpstr>Titre</vt:lpstr>
      </vt:variant>
      <vt:variant>
        <vt:i4>1</vt:i4>
      </vt:variant>
    </vt:vector>
  </HeadingPairs>
  <TitlesOfParts>
    <vt:vector size="1" baseType="lpstr">
      <vt:lpstr/>
    </vt:vector>
  </TitlesOfParts>
  <Company>@domainou</Company>
  <LinksUpToDate>false</LinksUpToDate>
  <CharactersWithSpaces>4592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Ferret</dc:creator>
  <cp:lastModifiedBy>Pierre CORMERAIS</cp:lastModifiedBy>
  <cp:revision>7</cp:revision>
  <cp:lastPrinted>2020-01-17T08:45:00Z</cp:lastPrinted>
  <dcterms:created xsi:type="dcterms:W3CDTF">2022-01-27T16:36:00Z</dcterms:created>
  <dcterms:modified xsi:type="dcterms:W3CDTF">2026-02-25T15:43:00Z</dcterms:modified>
</cp:coreProperties>
</file>